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EB" w:rsidRDefault="006A04EB" w:rsidP="00C03E28">
      <w:pPr>
        <w:spacing w:line="500" w:lineRule="exact"/>
        <w:jc w:val="center"/>
        <w:rPr>
          <w:rFonts w:ascii="Times New Roman" w:eastAsia="方正书宋_GBK" w:hAnsi="Times New Roman" w:cs="Times New Roman"/>
          <w:b/>
          <w:bCs/>
          <w:sz w:val="44"/>
          <w:szCs w:val="44"/>
        </w:rPr>
      </w:pPr>
    </w:p>
    <w:p w:rsidR="00C03E28" w:rsidRPr="00C03E28" w:rsidRDefault="00C03E28" w:rsidP="00C03E28">
      <w:pPr>
        <w:spacing w:line="500" w:lineRule="exact"/>
        <w:jc w:val="center"/>
        <w:rPr>
          <w:rFonts w:ascii="Times New Roman" w:eastAsia="方正书宋_GBK" w:hAnsi="Times New Roman" w:cs="Times New Roman"/>
          <w:b/>
          <w:bCs/>
          <w:sz w:val="44"/>
          <w:szCs w:val="44"/>
        </w:rPr>
      </w:pPr>
      <w:r w:rsidRPr="00C03E28">
        <w:rPr>
          <w:rFonts w:ascii="Times New Roman" w:eastAsia="方正书宋_GBK" w:hAnsi="Times New Roman" w:cs="Times New Roman" w:hint="eastAsia"/>
          <w:b/>
          <w:bCs/>
          <w:sz w:val="44"/>
          <w:szCs w:val="44"/>
        </w:rPr>
        <w:t>2019</w:t>
      </w:r>
      <w:r w:rsidRPr="00C03E28">
        <w:rPr>
          <w:rFonts w:ascii="Times New Roman" w:eastAsia="方正书宋_GBK" w:hAnsi="Times New Roman" w:cs="Times New Roman" w:hint="eastAsia"/>
          <w:b/>
          <w:bCs/>
          <w:sz w:val="44"/>
          <w:szCs w:val="44"/>
        </w:rPr>
        <w:t>年财政局</w:t>
      </w:r>
      <w:r w:rsidR="006331F5">
        <w:rPr>
          <w:rFonts w:ascii="Times New Roman" w:eastAsia="方正书宋_GBK" w:hAnsi="Times New Roman" w:cs="Times New Roman" w:hint="eastAsia"/>
          <w:b/>
          <w:bCs/>
          <w:sz w:val="44"/>
          <w:szCs w:val="44"/>
        </w:rPr>
        <w:t>贯彻市政府重大决策</w:t>
      </w:r>
      <w:proofErr w:type="gramStart"/>
      <w:r w:rsidR="006331F5">
        <w:rPr>
          <w:rFonts w:ascii="Times New Roman" w:eastAsia="方正书宋_GBK" w:hAnsi="Times New Roman" w:cs="Times New Roman" w:hint="eastAsia"/>
          <w:b/>
          <w:bCs/>
          <w:sz w:val="44"/>
          <w:szCs w:val="44"/>
        </w:rPr>
        <w:t>部署台</w:t>
      </w:r>
      <w:proofErr w:type="gramEnd"/>
      <w:r w:rsidR="006331F5">
        <w:rPr>
          <w:rFonts w:ascii="Times New Roman" w:eastAsia="方正书宋_GBK" w:hAnsi="Times New Roman" w:cs="Times New Roman" w:hint="eastAsia"/>
          <w:b/>
          <w:bCs/>
          <w:sz w:val="44"/>
          <w:szCs w:val="44"/>
        </w:rPr>
        <w:t>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900"/>
        <w:gridCol w:w="1763"/>
        <w:gridCol w:w="862"/>
        <w:gridCol w:w="2963"/>
        <w:gridCol w:w="3225"/>
        <w:gridCol w:w="2419"/>
        <w:gridCol w:w="3262"/>
      </w:tblGrid>
      <w:tr w:rsidR="00C03E28" w:rsidRPr="00C03E28" w:rsidTr="006A1F24">
        <w:trPr>
          <w:trHeight w:val="354"/>
        </w:trPr>
        <w:tc>
          <w:tcPr>
            <w:tcW w:w="461" w:type="dxa"/>
            <w:vMerge w:val="restart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900" w:type="dxa"/>
            <w:vMerge w:val="restart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责任</w:t>
            </w:r>
          </w:p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领导</w:t>
            </w:r>
          </w:p>
        </w:tc>
        <w:tc>
          <w:tcPr>
            <w:tcW w:w="1763" w:type="dxa"/>
            <w:vMerge w:val="restart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工作任务</w:t>
            </w:r>
          </w:p>
        </w:tc>
        <w:tc>
          <w:tcPr>
            <w:tcW w:w="862" w:type="dxa"/>
            <w:vMerge w:val="restart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责任</w:t>
            </w:r>
          </w:p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部门</w:t>
            </w:r>
          </w:p>
        </w:tc>
        <w:tc>
          <w:tcPr>
            <w:tcW w:w="11869" w:type="dxa"/>
            <w:gridSpan w:val="4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工作进度</w:t>
            </w:r>
          </w:p>
        </w:tc>
      </w:tr>
      <w:tr w:rsidR="00C03E28" w:rsidRPr="00C03E28" w:rsidTr="006A1F24">
        <w:trPr>
          <w:trHeight w:val="316"/>
        </w:trPr>
        <w:tc>
          <w:tcPr>
            <w:tcW w:w="461" w:type="dxa"/>
            <w:vMerge/>
            <w:vAlign w:val="center"/>
          </w:tcPr>
          <w:p w:rsidR="00C03E28" w:rsidRPr="00C03E28" w:rsidRDefault="00C03E28" w:rsidP="00C03E2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C03E28" w:rsidRPr="00C03E28" w:rsidRDefault="00C03E28" w:rsidP="00C03E2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63" w:type="dxa"/>
            <w:vMerge/>
            <w:vAlign w:val="center"/>
          </w:tcPr>
          <w:p w:rsidR="00C03E28" w:rsidRPr="00C03E28" w:rsidRDefault="00C03E28" w:rsidP="00C03E2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62" w:type="dxa"/>
            <w:vMerge/>
            <w:vAlign w:val="center"/>
          </w:tcPr>
          <w:p w:rsidR="00C03E28" w:rsidRPr="00C03E28" w:rsidRDefault="00C03E28" w:rsidP="00C03E2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963" w:type="dxa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第一季度</w:t>
            </w:r>
          </w:p>
        </w:tc>
        <w:tc>
          <w:tcPr>
            <w:tcW w:w="3225" w:type="dxa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第二季度</w:t>
            </w:r>
          </w:p>
        </w:tc>
        <w:tc>
          <w:tcPr>
            <w:tcW w:w="2419" w:type="dxa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第三季度</w:t>
            </w:r>
          </w:p>
        </w:tc>
        <w:tc>
          <w:tcPr>
            <w:tcW w:w="3262" w:type="dxa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第四季度</w:t>
            </w:r>
          </w:p>
        </w:tc>
      </w:tr>
      <w:tr w:rsidR="00C03E28" w:rsidRPr="00C03E28" w:rsidTr="006A1F24">
        <w:trPr>
          <w:trHeight w:val="1785"/>
        </w:trPr>
        <w:tc>
          <w:tcPr>
            <w:tcW w:w="461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0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李  静</w:t>
            </w:r>
          </w:p>
        </w:tc>
        <w:tc>
          <w:tcPr>
            <w:tcW w:w="1763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一般预算全口径财政收入增加5亿元，增长13.5%，达到42亿元</w:t>
            </w:r>
          </w:p>
        </w:tc>
        <w:tc>
          <w:tcPr>
            <w:tcW w:w="862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预算科</w:t>
            </w:r>
          </w:p>
        </w:tc>
        <w:tc>
          <w:tcPr>
            <w:tcW w:w="2963" w:type="dxa"/>
            <w:vAlign w:val="center"/>
          </w:tcPr>
          <w:p w:rsidR="00C03E28" w:rsidRPr="004014A1" w:rsidRDefault="004014A1" w:rsidP="004014A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截止一季度一般预算全口径财政收入完成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10.68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亿元，完成计划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25.4%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。</w:t>
            </w:r>
          </w:p>
        </w:tc>
        <w:tc>
          <w:tcPr>
            <w:tcW w:w="3225" w:type="dxa"/>
            <w:vAlign w:val="center"/>
          </w:tcPr>
          <w:p w:rsidR="00C03E28" w:rsidRPr="004014A1" w:rsidRDefault="004014A1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4014A1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截止二季度一般预算全口径财政收入完成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22.45亿元，完成计划53.5%。</w:t>
            </w:r>
          </w:p>
        </w:tc>
        <w:tc>
          <w:tcPr>
            <w:tcW w:w="2419" w:type="dxa"/>
            <w:vAlign w:val="center"/>
          </w:tcPr>
          <w:p w:rsidR="00C03E28" w:rsidRPr="00BB23E6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C03E28" w:rsidRPr="00C03E28" w:rsidTr="006A1F24">
        <w:trPr>
          <w:trHeight w:val="1290"/>
        </w:trPr>
        <w:tc>
          <w:tcPr>
            <w:tcW w:w="461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00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李  静</w:t>
            </w:r>
          </w:p>
        </w:tc>
        <w:tc>
          <w:tcPr>
            <w:tcW w:w="1763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地方级财政收入增加2亿元，增长8.5%，达到26亿元</w:t>
            </w:r>
          </w:p>
        </w:tc>
        <w:tc>
          <w:tcPr>
            <w:tcW w:w="862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预算科</w:t>
            </w:r>
          </w:p>
        </w:tc>
        <w:tc>
          <w:tcPr>
            <w:tcW w:w="2963" w:type="dxa"/>
            <w:vAlign w:val="center"/>
          </w:tcPr>
          <w:p w:rsidR="00C03E28" w:rsidRPr="00C03E28" w:rsidRDefault="004014A1" w:rsidP="004014A1">
            <w:pPr>
              <w:widowControl/>
              <w:jc w:val="left"/>
              <w:textAlignment w:val="center"/>
              <w:rPr>
                <w:rFonts w:ascii="宋体" w:eastAsia="宋体" w:hAnsi="Times New Roman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截止一季度</w:t>
            </w:r>
            <w:r w:rsidR="00C03E28"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地方级财政收入完成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4.9</w:t>
            </w:r>
            <w:r w:rsidR="00C03E28"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亿元，完成计划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24.5</w:t>
            </w:r>
            <w:r w:rsidR="00C03E28"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%</w:t>
            </w:r>
            <w:r w:rsidR="005F14B6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3225" w:type="dxa"/>
            <w:vAlign w:val="center"/>
          </w:tcPr>
          <w:p w:rsidR="00C03E28" w:rsidRPr="00C03E28" w:rsidRDefault="004014A1" w:rsidP="004014A1">
            <w:pPr>
              <w:widowControl/>
              <w:jc w:val="left"/>
              <w:textAlignment w:val="center"/>
              <w:rPr>
                <w:rFonts w:ascii="宋体" w:eastAsia="宋体" w:hAnsi="Times New Roman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截止二季度</w:t>
            </w:r>
            <w:r w:rsidR="00C03E28"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地方级财政收入完成1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 w:rsidR="00C03E28"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3亿元，完成计划5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 w:rsidR="00C03E28"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%</w:t>
            </w:r>
            <w:r w:rsidR="005F14B6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2419" w:type="dxa"/>
            <w:vAlign w:val="center"/>
          </w:tcPr>
          <w:p w:rsidR="00C03E28" w:rsidRPr="00C03E28" w:rsidRDefault="00C03E28" w:rsidP="004014A1">
            <w:pPr>
              <w:widowControl/>
              <w:jc w:val="left"/>
              <w:textAlignment w:val="center"/>
              <w:rPr>
                <w:rFonts w:ascii="宋体" w:eastAsia="宋体" w:hAnsi="Times New Roman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262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宋体" w:eastAsia="宋体" w:hAnsi="Times New Roman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03E28" w:rsidRPr="00C03E28" w:rsidTr="006A1F24">
        <w:trPr>
          <w:trHeight w:val="1290"/>
        </w:trPr>
        <w:tc>
          <w:tcPr>
            <w:tcW w:w="461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00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曹建军</w:t>
            </w:r>
          </w:p>
        </w:tc>
        <w:tc>
          <w:tcPr>
            <w:tcW w:w="1763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继续投资10亿元，完成总投资15亿元的步长制药扩能改造项目，10月份一期GMP新建项目投产，年底前二期扩建工程主体封闭</w:t>
            </w:r>
          </w:p>
        </w:tc>
        <w:tc>
          <w:tcPr>
            <w:tcW w:w="862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行政办</w:t>
            </w:r>
          </w:p>
        </w:tc>
        <w:tc>
          <w:tcPr>
            <w:tcW w:w="2963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一期GMP新建项目设备进厂安装；步长二期扩建项目施工现场打桩，图纸设计</w:t>
            </w:r>
            <w:r w:rsidR="005F14B6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3225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一期GMP新建项目设备安装、室内管网联线、内部装修；步长二期扩建项目土建施工</w:t>
            </w:r>
            <w:r w:rsidR="005F14B6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2419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262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03E28" w:rsidRPr="00C03E28" w:rsidTr="006A1F24">
        <w:trPr>
          <w:trHeight w:val="851"/>
        </w:trPr>
        <w:tc>
          <w:tcPr>
            <w:tcW w:w="461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00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曹建军</w:t>
            </w:r>
          </w:p>
        </w:tc>
        <w:tc>
          <w:tcPr>
            <w:tcW w:w="1763" w:type="dxa"/>
            <w:vAlign w:val="center"/>
          </w:tcPr>
          <w:p w:rsidR="00C03E28" w:rsidRPr="00C03E28" w:rsidRDefault="00C03E28" w:rsidP="00C03E28">
            <w:pPr>
              <w:widowControl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加快</w:t>
            </w:r>
            <w:proofErr w:type="gramStart"/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推进谷红</w:t>
            </w:r>
            <w:proofErr w:type="gramEnd"/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GMP生产车间续建项目建设</w:t>
            </w:r>
          </w:p>
        </w:tc>
        <w:tc>
          <w:tcPr>
            <w:tcW w:w="862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行政办</w:t>
            </w:r>
          </w:p>
        </w:tc>
        <w:tc>
          <w:tcPr>
            <w:tcW w:w="2963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相关设备的沟通工作</w:t>
            </w:r>
            <w:r w:rsidR="005F14B6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3225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建筑单体内部装修、设备安装</w:t>
            </w:r>
            <w:r w:rsidR="005F14B6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2419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62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3E28" w:rsidRPr="00C03E28" w:rsidRDefault="00C03E28" w:rsidP="00C03E28">
      <w:pPr>
        <w:spacing w:line="500" w:lineRule="exact"/>
        <w:jc w:val="center"/>
        <w:rPr>
          <w:rFonts w:ascii="Times New Roman" w:eastAsia="方正书宋_GBK" w:hAnsi="Times New Roman" w:cs="Times New Roman"/>
          <w:b/>
          <w:bCs/>
          <w:sz w:val="44"/>
          <w:szCs w:val="44"/>
        </w:rPr>
      </w:pPr>
    </w:p>
    <w:p w:rsidR="00C03E28" w:rsidRPr="00C03E28" w:rsidRDefault="00C03E28" w:rsidP="00C03E28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C03E28" w:rsidRPr="00C03E28" w:rsidRDefault="006331F5" w:rsidP="00C03E28">
      <w:pPr>
        <w:spacing w:line="500" w:lineRule="exact"/>
        <w:jc w:val="center"/>
        <w:rPr>
          <w:rFonts w:ascii="Times New Roman" w:eastAsia="方正书宋_GBK" w:hAnsi="Times New Roman" w:cs="Times New Roman"/>
          <w:b/>
          <w:bCs/>
          <w:sz w:val="44"/>
          <w:szCs w:val="44"/>
        </w:rPr>
      </w:pPr>
      <w:r w:rsidRPr="00C03E28">
        <w:rPr>
          <w:rFonts w:ascii="Times New Roman" w:eastAsia="方正书宋_GBK" w:hAnsi="Times New Roman" w:cs="Times New Roman" w:hint="eastAsia"/>
          <w:b/>
          <w:bCs/>
          <w:sz w:val="44"/>
          <w:szCs w:val="44"/>
        </w:rPr>
        <w:lastRenderedPageBreak/>
        <w:t>2019</w:t>
      </w:r>
      <w:r w:rsidRPr="00C03E28">
        <w:rPr>
          <w:rFonts w:ascii="Times New Roman" w:eastAsia="方正书宋_GBK" w:hAnsi="Times New Roman" w:cs="Times New Roman" w:hint="eastAsia"/>
          <w:b/>
          <w:bCs/>
          <w:sz w:val="44"/>
          <w:szCs w:val="44"/>
        </w:rPr>
        <w:t>年财政局</w:t>
      </w:r>
      <w:r>
        <w:rPr>
          <w:rFonts w:ascii="Times New Roman" w:eastAsia="方正书宋_GBK" w:hAnsi="Times New Roman" w:cs="Times New Roman" w:hint="eastAsia"/>
          <w:b/>
          <w:bCs/>
          <w:sz w:val="44"/>
          <w:szCs w:val="44"/>
        </w:rPr>
        <w:t>贯彻市政府重大决策</w:t>
      </w:r>
      <w:proofErr w:type="gramStart"/>
      <w:r>
        <w:rPr>
          <w:rFonts w:ascii="Times New Roman" w:eastAsia="方正书宋_GBK" w:hAnsi="Times New Roman" w:cs="Times New Roman" w:hint="eastAsia"/>
          <w:b/>
          <w:bCs/>
          <w:sz w:val="44"/>
          <w:szCs w:val="44"/>
        </w:rPr>
        <w:t>部署台</w:t>
      </w:r>
      <w:proofErr w:type="gramEnd"/>
      <w:r>
        <w:rPr>
          <w:rFonts w:ascii="Times New Roman" w:eastAsia="方正书宋_GBK" w:hAnsi="Times New Roman" w:cs="Times New Roman" w:hint="eastAsia"/>
          <w:b/>
          <w:bCs/>
          <w:sz w:val="44"/>
          <w:szCs w:val="44"/>
        </w:rPr>
        <w:t>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900"/>
        <w:gridCol w:w="2757"/>
        <w:gridCol w:w="843"/>
        <w:gridCol w:w="2550"/>
        <w:gridCol w:w="2607"/>
        <w:gridCol w:w="3093"/>
        <w:gridCol w:w="2644"/>
      </w:tblGrid>
      <w:tr w:rsidR="00C03E28" w:rsidRPr="00C03E28" w:rsidTr="006A1F24">
        <w:trPr>
          <w:trHeight w:val="354"/>
        </w:trPr>
        <w:tc>
          <w:tcPr>
            <w:tcW w:w="461" w:type="dxa"/>
            <w:vMerge w:val="restart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900" w:type="dxa"/>
            <w:vMerge w:val="restart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责任</w:t>
            </w:r>
          </w:p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领导</w:t>
            </w:r>
          </w:p>
        </w:tc>
        <w:tc>
          <w:tcPr>
            <w:tcW w:w="2757" w:type="dxa"/>
            <w:vMerge w:val="restart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工作任务</w:t>
            </w:r>
          </w:p>
        </w:tc>
        <w:tc>
          <w:tcPr>
            <w:tcW w:w="843" w:type="dxa"/>
            <w:vMerge w:val="restart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责任</w:t>
            </w:r>
          </w:p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部门</w:t>
            </w:r>
          </w:p>
        </w:tc>
        <w:tc>
          <w:tcPr>
            <w:tcW w:w="10894" w:type="dxa"/>
            <w:gridSpan w:val="4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工作进度</w:t>
            </w:r>
          </w:p>
        </w:tc>
      </w:tr>
      <w:tr w:rsidR="00C03E28" w:rsidRPr="00C03E28" w:rsidTr="006A1F24">
        <w:trPr>
          <w:trHeight w:val="316"/>
        </w:trPr>
        <w:tc>
          <w:tcPr>
            <w:tcW w:w="461" w:type="dxa"/>
            <w:vMerge/>
            <w:vAlign w:val="center"/>
          </w:tcPr>
          <w:p w:rsidR="00C03E28" w:rsidRPr="00C03E28" w:rsidRDefault="00C03E28" w:rsidP="00C03E2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C03E28" w:rsidRPr="00C03E28" w:rsidRDefault="00C03E28" w:rsidP="00C03E2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757" w:type="dxa"/>
            <w:vMerge/>
            <w:vAlign w:val="center"/>
          </w:tcPr>
          <w:p w:rsidR="00C03E28" w:rsidRPr="00C03E28" w:rsidRDefault="00C03E28" w:rsidP="00C03E2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C03E28" w:rsidRPr="00C03E28" w:rsidRDefault="00C03E28" w:rsidP="00C03E2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第一季度</w:t>
            </w:r>
          </w:p>
        </w:tc>
        <w:tc>
          <w:tcPr>
            <w:tcW w:w="2607" w:type="dxa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第二季度</w:t>
            </w:r>
          </w:p>
        </w:tc>
        <w:tc>
          <w:tcPr>
            <w:tcW w:w="3093" w:type="dxa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第三季度</w:t>
            </w:r>
          </w:p>
        </w:tc>
        <w:tc>
          <w:tcPr>
            <w:tcW w:w="2644" w:type="dxa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第四季度</w:t>
            </w:r>
          </w:p>
        </w:tc>
      </w:tr>
      <w:tr w:rsidR="00C03E28" w:rsidRPr="00C03E28" w:rsidTr="004014A1">
        <w:trPr>
          <w:trHeight w:val="1781"/>
        </w:trPr>
        <w:tc>
          <w:tcPr>
            <w:tcW w:w="461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00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曹建军</w:t>
            </w:r>
          </w:p>
        </w:tc>
        <w:tc>
          <w:tcPr>
            <w:tcW w:w="2757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鼓励中如建工在我市建立东北总部</w:t>
            </w:r>
          </w:p>
        </w:tc>
        <w:tc>
          <w:tcPr>
            <w:tcW w:w="843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行政办</w:t>
            </w:r>
          </w:p>
        </w:tc>
        <w:tc>
          <w:tcPr>
            <w:tcW w:w="2550" w:type="dxa"/>
            <w:vAlign w:val="center"/>
          </w:tcPr>
          <w:p w:rsidR="00C03E28" w:rsidRPr="00C03E28" w:rsidRDefault="00C03E28" w:rsidP="004014A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1、办公场所落实，完善组织架构</w:t>
            </w:r>
            <w:r w:rsidR="005F14B6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2、完善公司手续</w:t>
            </w:r>
            <w:r w:rsidR="005F14B6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2607" w:type="dxa"/>
            <w:vAlign w:val="center"/>
          </w:tcPr>
          <w:p w:rsidR="00C03E28" w:rsidRPr="00C03E28" w:rsidRDefault="00C03E28" w:rsidP="004014A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加快资质平移，确保能尽快与梅河口中如承接项目</w:t>
            </w:r>
            <w:r w:rsidR="005F14B6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</w:p>
        </w:tc>
        <w:tc>
          <w:tcPr>
            <w:tcW w:w="3093" w:type="dxa"/>
            <w:vAlign w:val="center"/>
          </w:tcPr>
          <w:p w:rsidR="00C03E28" w:rsidRPr="00C03E28" w:rsidRDefault="00C03E28" w:rsidP="004014A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C03E28" w:rsidRPr="00C03E28" w:rsidTr="004014A1">
        <w:trPr>
          <w:trHeight w:val="3428"/>
        </w:trPr>
        <w:tc>
          <w:tcPr>
            <w:tcW w:w="461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00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李  静</w:t>
            </w:r>
          </w:p>
        </w:tc>
        <w:tc>
          <w:tcPr>
            <w:tcW w:w="2757" w:type="dxa"/>
            <w:vAlign w:val="center"/>
          </w:tcPr>
          <w:p w:rsidR="00C03E28" w:rsidRPr="00C03E28" w:rsidRDefault="00C03E28" w:rsidP="00C03E28">
            <w:pPr>
              <w:widowControl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在10亿元产业和民营经济引导资金中，设立5000万元专项资金扶持民营小</w:t>
            </w:r>
            <w:proofErr w:type="gramStart"/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微企业</w:t>
            </w:r>
            <w:proofErr w:type="gramEnd"/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发展</w:t>
            </w:r>
          </w:p>
        </w:tc>
        <w:tc>
          <w:tcPr>
            <w:tcW w:w="843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预算科</w:t>
            </w:r>
          </w:p>
        </w:tc>
        <w:tc>
          <w:tcPr>
            <w:tcW w:w="2550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将10亿元产业和民营经济引导资金列入预算，按照主管部门审核确认金额，及时拨付</w:t>
            </w:r>
            <w:r w:rsidR="005F14B6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2607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按照主管部门审核确认金额，及时拨付</w:t>
            </w:r>
            <w:r w:rsidR="005F14B6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3093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44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3E28" w:rsidRPr="00C03E28" w:rsidTr="00C03E28">
        <w:trPr>
          <w:trHeight w:val="2548"/>
        </w:trPr>
        <w:tc>
          <w:tcPr>
            <w:tcW w:w="461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00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赵凤贤</w:t>
            </w:r>
            <w:proofErr w:type="gramEnd"/>
          </w:p>
        </w:tc>
        <w:tc>
          <w:tcPr>
            <w:tcW w:w="2757" w:type="dxa"/>
            <w:vAlign w:val="center"/>
          </w:tcPr>
          <w:p w:rsidR="00C03E28" w:rsidRPr="00C03E28" w:rsidRDefault="00C03E28" w:rsidP="00C03E28">
            <w:pPr>
              <w:widowControl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创新街道和社区管理体制机制，调整优化街道机构设置，推进社会管理重心向街道、社区下沉，加大街道、社区经费保障投入</w:t>
            </w:r>
          </w:p>
        </w:tc>
        <w:tc>
          <w:tcPr>
            <w:tcW w:w="843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行财科</w:t>
            </w:r>
          </w:p>
        </w:tc>
        <w:tc>
          <w:tcPr>
            <w:tcW w:w="2550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街道公用经费按照每人每年1.4万，列入2019年预算，共152.8万元。第一季度街道公用经费安排拨付38万元</w:t>
            </w:r>
            <w:r w:rsidR="005F14B6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2607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第二季度街道公用经费安排拨付38万元</w:t>
            </w:r>
            <w:r w:rsidR="005F14B6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3093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</w:tbl>
    <w:p w:rsidR="00C03E28" w:rsidRPr="00C03E28" w:rsidRDefault="00C03E28" w:rsidP="00C03E28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C03E28" w:rsidRPr="00C03E28" w:rsidRDefault="006331F5" w:rsidP="00C03E28">
      <w:pPr>
        <w:spacing w:line="500" w:lineRule="exact"/>
        <w:jc w:val="center"/>
        <w:rPr>
          <w:rFonts w:ascii="Times New Roman" w:eastAsia="方正书宋_GBK" w:hAnsi="Times New Roman" w:cs="Times New Roman"/>
          <w:b/>
          <w:bCs/>
          <w:sz w:val="44"/>
          <w:szCs w:val="44"/>
        </w:rPr>
      </w:pPr>
      <w:r w:rsidRPr="00C03E28">
        <w:rPr>
          <w:rFonts w:ascii="Times New Roman" w:eastAsia="方正书宋_GBK" w:hAnsi="Times New Roman" w:cs="Times New Roman" w:hint="eastAsia"/>
          <w:b/>
          <w:bCs/>
          <w:sz w:val="44"/>
          <w:szCs w:val="44"/>
        </w:rPr>
        <w:t>2019</w:t>
      </w:r>
      <w:r w:rsidRPr="00C03E28">
        <w:rPr>
          <w:rFonts w:ascii="Times New Roman" w:eastAsia="方正书宋_GBK" w:hAnsi="Times New Roman" w:cs="Times New Roman" w:hint="eastAsia"/>
          <w:b/>
          <w:bCs/>
          <w:sz w:val="44"/>
          <w:szCs w:val="44"/>
        </w:rPr>
        <w:t>年财政局</w:t>
      </w:r>
      <w:r>
        <w:rPr>
          <w:rFonts w:ascii="Times New Roman" w:eastAsia="方正书宋_GBK" w:hAnsi="Times New Roman" w:cs="Times New Roman" w:hint="eastAsia"/>
          <w:b/>
          <w:bCs/>
          <w:sz w:val="44"/>
          <w:szCs w:val="44"/>
        </w:rPr>
        <w:t>贯彻市政府重大决策部署台账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2509"/>
        <w:gridCol w:w="843"/>
        <w:gridCol w:w="3145"/>
        <w:gridCol w:w="3395"/>
        <w:gridCol w:w="2479"/>
        <w:gridCol w:w="2100"/>
      </w:tblGrid>
      <w:tr w:rsidR="00C03E28" w:rsidRPr="00C03E28" w:rsidTr="006A1F24">
        <w:trPr>
          <w:trHeight w:val="354"/>
        </w:trPr>
        <w:tc>
          <w:tcPr>
            <w:tcW w:w="534" w:type="dxa"/>
            <w:vMerge w:val="restart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850" w:type="dxa"/>
            <w:vMerge w:val="restart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责任</w:t>
            </w:r>
          </w:p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领导</w:t>
            </w:r>
          </w:p>
        </w:tc>
        <w:tc>
          <w:tcPr>
            <w:tcW w:w="2509" w:type="dxa"/>
            <w:vMerge w:val="restart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工作任务</w:t>
            </w:r>
          </w:p>
        </w:tc>
        <w:tc>
          <w:tcPr>
            <w:tcW w:w="843" w:type="dxa"/>
            <w:vMerge w:val="restart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责任</w:t>
            </w:r>
          </w:p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部门</w:t>
            </w:r>
          </w:p>
        </w:tc>
        <w:tc>
          <w:tcPr>
            <w:tcW w:w="11119" w:type="dxa"/>
            <w:gridSpan w:val="4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工作进度</w:t>
            </w:r>
          </w:p>
        </w:tc>
      </w:tr>
      <w:tr w:rsidR="00C03E28" w:rsidRPr="00C03E28" w:rsidTr="006A1F24">
        <w:trPr>
          <w:trHeight w:val="316"/>
        </w:trPr>
        <w:tc>
          <w:tcPr>
            <w:tcW w:w="534" w:type="dxa"/>
            <w:vMerge/>
            <w:vAlign w:val="center"/>
          </w:tcPr>
          <w:p w:rsidR="00C03E28" w:rsidRPr="00C03E28" w:rsidRDefault="00C03E28" w:rsidP="00C03E2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03E28" w:rsidRPr="00C03E28" w:rsidRDefault="00C03E28" w:rsidP="00C03E2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509" w:type="dxa"/>
            <w:vMerge/>
            <w:vAlign w:val="center"/>
          </w:tcPr>
          <w:p w:rsidR="00C03E28" w:rsidRPr="00C03E28" w:rsidRDefault="00C03E28" w:rsidP="00C03E2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C03E28" w:rsidRPr="00C03E28" w:rsidRDefault="00C03E28" w:rsidP="00C03E2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45" w:type="dxa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第一季度</w:t>
            </w:r>
          </w:p>
        </w:tc>
        <w:tc>
          <w:tcPr>
            <w:tcW w:w="3395" w:type="dxa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第二季度</w:t>
            </w:r>
          </w:p>
        </w:tc>
        <w:tc>
          <w:tcPr>
            <w:tcW w:w="2479" w:type="dxa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第三季度</w:t>
            </w:r>
          </w:p>
        </w:tc>
        <w:tc>
          <w:tcPr>
            <w:tcW w:w="2100" w:type="dxa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第四季度</w:t>
            </w:r>
          </w:p>
        </w:tc>
      </w:tr>
      <w:tr w:rsidR="00C03E28" w:rsidRPr="00C03E28" w:rsidTr="006A1F24">
        <w:trPr>
          <w:trHeight w:val="2823"/>
        </w:trPr>
        <w:tc>
          <w:tcPr>
            <w:tcW w:w="534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50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曹建军</w:t>
            </w:r>
          </w:p>
        </w:tc>
        <w:tc>
          <w:tcPr>
            <w:tcW w:w="2509" w:type="dxa"/>
            <w:vAlign w:val="center"/>
          </w:tcPr>
          <w:p w:rsidR="00C03E28" w:rsidRPr="00C03E28" w:rsidRDefault="00C03E28" w:rsidP="00C03E28">
            <w:pPr>
              <w:widowControl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市乡两级列支1000万元产业发展专项扶持资金，重点</w:t>
            </w:r>
            <w:proofErr w:type="gramStart"/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打造绿优水稻</w:t>
            </w:r>
            <w:proofErr w:type="gramEnd"/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、食用菌等七大特色产业</w:t>
            </w:r>
          </w:p>
        </w:tc>
        <w:tc>
          <w:tcPr>
            <w:tcW w:w="843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农业科</w:t>
            </w:r>
          </w:p>
        </w:tc>
        <w:tc>
          <w:tcPr>
            <w:tcW w:w="3145" w:type="dxa"/>
            <w:vAlign w:val="center"/>
          </w:tcPr>
          <w:p w:rsidR="00C03E28" w:rsidRPr="00C03E28" w:rsidRDefault="00C03E28" w:rsidP="00A43C3E">
            <w:pPr>
              <w:widowControl/>
              <w:jc w:val="left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市财政将产业发展专项扶持资金列入市级财政预算。根据农业农村局提供特色产业项目建设进度情况所需资金，按照资金拨付流程，及时拨付项目资金</w:t>
            </w:r>
          </w:p>
        </w:tc>
        <w:tc>
          <w:tcPr>
            <w:tcW w:w="3395" w:type="dxa"/>
            <w:vAlign w:val="center"/>
          </w:tcPr>
          <w:p w:rsidR="00C03E28" w:rsidRPr="00C03E28" w:rsidRDefault="00C03E28" w:rsidP="00A43C3E">
            <w:pPr>
              <w:widowControl/>
              <w:jc w:val="left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根据农业农村局提供特色产业项目建设进度情况所需资金，按照资金拨付流程，及时拨付项目资金</w:t>
            </w:r>
          </w:p>
        </w:tc>
        <w:tc>
          <w:tcPr>
            <w:tcW w:w="2479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00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03E28" w:rsidRPr="00C03E28" w:rsidTr="006A1F24">
        <w:trPr>
          <w:trHeight w:val="1560"/>
        </w:trPr>
        <w:tc>
          <w:tcPr>
            <w:tcW w:w="534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50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曹建军  </w:t>
            </w:r>
          </w:p>
        </w:tc>
        <w:tc>
          <w:tcPr>
            <w:tcW w:w="2509" w:type="dxa"/>
            <w:vAlign w:val="center"/>
          </w:tcPr>
          <w:p w:rsidR="00C03E28" w:rsidRPr="00C03E28" w:rsidRDefault="00C03E28" w:rsidP="00C03E2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严格落实脱贫攻坚主体责任、行业责任、帮扶责任，确保全年退出省级贫困村3个、脱贫人口减贫384人</w:t>
            </w:r>
          </w:p>
        </w:tc>
        <w:tc>
          <w:tcPr>
            <w:tcW w:w="843" w:type="dxa"/>
            <w:vAlign w:val="center"/>
          </w:tcPr>
          <w:p w:rsidR="00C03E28" w:rsidRPr="00C03E28" w:rsidRDefault="00C03E28" w:rsidP="00C03E2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农业科  </w:t>
            </w:r>
          </w:p>
        </w:tc>
        <w:tc>
          <w:tcPr>
            <w:tcW w:w="3145" w:type="dxa"/>
            <w:vAlign w:val="center"/>
          </w:tcPr>
          <w:p w:rsidR="00A43C3E" w:rsidRPr="00A43C3E" w:rsidRDefault="00A43C3E" w:rsidP="00A43C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认真履行行业扶贫工作责任，及时按照市扶贫办及相关部门审核资料，一季度拨付扶贫资金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934.15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万元，其中专项资金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865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万元、地方配套资金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69.15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万元。</w:t>
            </w:r>
          </w:p>
        </w:tc>
        <w:tc>
          <w:tcPr>
            <w:tcW w:w="3395" w:type="dxa"/>
            <w:vAlign w:val="center"/>
          </w:tcPr>
          <w:p w:rsidR="00C03E28" w:rsidRPr="00A43C3E" w:rsidRDefault="00A43C3E" w:rsidP="00A43C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43C3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认真履行行业扶贫工作责任，及时按照市扶贫办及相关部门审核资料，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二</w:t>
            </w:r>
            <w:r w:rsidRPr="00A43C3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季度拨付扶贫资金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1460.35</w:t>
            </w:r>
            <w:r w:rsidRPr="00A43C3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万元，其中专项资金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1144</w:t>
            </w:r>
            <w:r w:rsidRPr="00A43C3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万元、地方配套资金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316.35</w:t>
            </w:r>
            <w:r w:rsidRPr="00A43C3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万元。</w:t>
            </w:r>
          </w:p>
        </w:tc>
        <w:tc>
          <w:tcPr>
            <w:tcW w:w="2479" w:type="dxa"/>
            <w:vAlign w:val="center"/>
          </w:tcPr>
          <w:p w:rsidR="00C03E28" w:rsidRPr="00A43C3E" w:rsidRDefault="00C03E28" w:rsidP="00A43C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00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3E28" w:rsidRPr="00C03E28" w:rsidRDefault="00C03E28" w:rsidP="00C03E28">
      <w:pPr>
        <w:spacing w:line="580" w:lineRule="exact"/>
        <w:rPr>
          <w:rFonts w:ascii="Times New Roman" w:eastAsia="宋体" w:hAnsi="Times New Roman" w:cs="Times New Roman"/>
          <w:szCs w:val="24"/>
        </w:rPr>
      </w:pPr>
    </w:p>
    <w:p w:rsidR="00F76D58" w:rsidRPr="00C03E28" w:rsidRDefault="00F76D58"/>
    <w:sectPr w:rsidR="00F76D58" w:rsidRPr="00C03E28" w:rsidSect="005572EA">
      <w:footerReference w:type="default" r:id="rId7"/>
      <w:pgSz w:w="16838" w:h="11906" w:orient="landscape"/>
      <w:pgMar w:top="850" w:right="567" w:bottom="170" w:left="567" w:header="851" w:footer="992" w:gutter="0"/>
      <w:pgNumType w:fmt="numberInDash"/>
      <w:cols w:space="720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977" w:rsidRDefault="008D4977" w:rsidP="00C03E28">
      <w:r>
        <w:separator/>
      </w:r>
    </w:p>
  </w:endnote>
  <w:endnote w:type="continuationSeparator" w:id="0">
    <w:p w:rsidR="008D4977" w:rsidRDefault="008D4977" w:rsidP="00C0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_GBK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99A" w:rsidRDefault="008D4977">
    <w:pPr>
      <w:pStyle w:val="a4"/>
    </w:pPr>
  </w:p>
  <w:p w:rsidR="0086399A" w:rsidRDefault="008D4977">
    <w:pPr>
      <w:pStyle w:val="a4"/>
    </w:pPr>
  </w:p>
  <w:p w:rsidR="0086399A" w:rsidRDefault="008D49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977" w:rsidRDefault="008D4977" w:rsidP="00C03E28">
      <w:r>
        <w:separator/>
      </w:r>
    </w:p>
  </w:footnote>
  <w:footnote w:type="continuationSeparator" w:id="0">
    <w:p w:rsidR="008D4977" w:rsidRDefault="008D4977" w:rsidP="00C03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31"/>
    <w:rsid w:val="002E42F0"/>
    <w:rsid w:val="004014A1"/>
    <w:rsid w:val="005F14B6"/>
    <w:rsid w:val="006331F5"/>
    <w:rsid w:val="006A04EB"/>
    <w:rsid w:val="006D2403"/>
    <w:rsid w:val="007F0199"/>
    <w:rsid w:val="00877B7B"/>
    <w:rsid w:val="008D4977"/>
    <w:rsid w:val="00A20091"/>
    <w:rsid w:val="00A43C3E"/>
    <w:rsid w:val="00AE2F8D"/>
    <w:rsid w:val="00BB23E6"/>
    <w:rsid w:val="00C03E28"/>
    <w:rsid w:val="00DA6F31"/>
    <w:rsid w:val="00EE7442"/>
    <w:rsid w:val="00F7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E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3E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14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14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E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3E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14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14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206</Words>
  <Characters>1177</Characters>
  <Application>Microsoft Office Word</Application>
  <DocSecurity>0</DocSecurity>
  <Lines>9</Lines>
  <Paragraphs>2</Paragraphs>
  <ScaleCrop>false</ScaleCrop>
  <Company>微软中国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2019-10-31T02:11:00Z</cp:lastPrinted>
  <dcterms:created xsi:type="dcterms:W3CDTF">2019-10-31T01:59:00Z</dcterms:created>
  <dcterms:modified xsi:type="dcterms:W3CDTF">2019-10-31T08:26:00Z</dcterms:modified>
</cp:coreProperties>
</file>