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8DD14">
      <w:pPr>
        <w:rPr>
          <w:rFonts w:ascii="华文中宋" w:hAnsi="华文中宋" w:eastAsia="华文中宋" w:cs="华文中宋"/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74580DDF">
      <w:pPr>
        <w:pStyle w:val="3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  <w:lang w:eastAsia="zh-CN"/>
        </w:rPr>
        <w:t>梅河口市</w:t>
      </w: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0"/>
          <w:szCs w:val="40"/>
          <w:shd w:val="clear" w:color="auto" w:fill="FFFFFF"/>
        </w:rPr>
        <w:t>高素质农民培训机构申报表</w:t>
      </w:r>
    </w:p>
    <w:p w14:paraId="6FD06373">
      <w:pPr>
        <w:pStyle w:val="3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tbl>
      <w:tblPr>
        <w:tblStyle w:val="4"/>
        <w:tblW w:w="831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1"/>
        <w:gridCol w:w="1860"/>
        <w:gridCol w:w="1626"/>
        <w:gridCol w:w="1937"/>
      </w:tblGrid>
      <w:tr w14:paraId="5D135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8673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申报单位名称</w:t>
            </w:r>
          </w:p>
          <w:p w14:paraId="43B14931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E42">
            <w:pPr>
              <w:pStyle w:val="3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EA69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DA61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0C4D">
            <w:pPr>
              <w:pStyle w:val="3"/>
              <w:widowControl/>
              <w:spacing w:beforeAutospacing="0" w:afterAutospacing="0"/>
              <w:jc w:val="both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11E9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91EC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6237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006F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678E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法定代表人</w:t>
            </w:r>
          </w:p>
          <w:p w14:paraId="1ED568FC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73FB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99AD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6C10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</w:p>
        </w:tc>
      </w:tr>
      <w:tr w14:paraId="412C3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98F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4A76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D624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BF40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435FD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C5F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1CB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8B9B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可培训人数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84BD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D02A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FEE2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培训经验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12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（近年承担培训任务情况、优势、经验、思路等）</w:t>
            </w:r>
          </w:p>
        </w:tc>
      </w:tr>
      <w:tr w14:paraId="74B0F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0CD3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25E7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（专兼职教师人数、职称、年龄、来源等）</w:t>
            </w:r>
          </w:p>
        </w:tc>
      </w:tr>
      <w:tr w14:paraId="5971F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C4C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33A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（办公教学场地面积、最大容纳人数等）</w:t>
            </w:r>
          </w:p>
        </w:tc>
      </w:tr>
      <w:tr w14:paraId="2358B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A621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973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（教学主要设施设备名称、数量、价值等）</w:t>
            </w:r>
          </w:p>
        </w:tc>
      </w:tr>
      <w:tr w14:paraId="4277C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7167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0EF2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（基地名称、地点、类型及面积等）</w:t>
            </w:r>
          </w:p>
        </w:tc>
      </w:tr>
      <w:tr w14:paraId="2197E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289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F139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23C0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（食宿规模、生活用品、交通情况、安全保障等）</w:t>
            </w:r>
          </w:p>
        </w:tc>
      </w:tr>
      <w:tr w14:paraId="6CA9D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8FB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3C3E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（有关管理规定）</w:t>
            </w:r>
          </w:p>
        </w:tc>
      </w:tr>
      <w:tr w14:paraId="177B9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908A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后续服务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1CA8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（开展后续跟踪指导服务的典型案例）</w:t>
            </w:r>
          </w:p>
        </w:tc>
      </w:tr>
      <w:tr w14:paraId="21041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7D8B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9076">
            <w:pPr>
              <w:pStyle w:val="3"/>
              <w:widowControl/>
              <w:spacing w:beforeAutospacing="0" w:afterAutospacing="0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新闻发布的题目、时间、机构等</w:t>
            </w:r>
          </w:p>
        </w:tc>
      </w:tr>
    </w:tbl>
    <w:p w14:paraId="65A03940">
      <w:pPr>
        <w:spacing w:line="600" w:lineRule="exac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填表说明：培训经验、师资情况、教学场所、设施设备、实训基地、保障条件、教学管理、后续服务、培训报道等简单表述并附图片等相关佐证材料</w:t>
      </w:r>
    </w:p>
    <w:p w14:paraId="158596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TkyYWVkNTdlZThkMWQ3ODk4MmVkYjg0YTA2OWYifQ=="/>
  </w:docVars>
  <w:rsids>
    <w:rsidRoot w:val="63E318FC"/>
    <w:rsid w:val="63E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2025-09-03T03:13:00Z</dcterms:created>
  <dc:creator>阿迪</dc:creator>
  <cp:lastModifiedBy>阿迪</cp:lastModifiedBy>
  <dcterms:modified xsi:type="dcterms:W3CDTF">2025-09-03T03:14:09Z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E8B0525C807E4F1D843719C17677F063_11</vt:lpwstr>
  </property>
</Properties>
</file>