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b/>
          <w:bCs/>
          <w:sz w:val="44"/>
          <w:szCs w:val="44"/>
        </w:rPr>
      </w:pPr>
      <w:bookmarkStart w:id="0" w:name="_GoBack"/>
      <w:r>
        <w:rPr>
          <w:rFonts w:eastAsia="方正小标宋简体"/>
          <w:b/>
          <w:bCs/>
          <w:sz w:val="44"/>
          <w:szCs w:val="44"/>
        </w:rPr>
        <w:t>杭州华源前线能源设备有限公司</w:t>
      </w:r>
    </w:p>
    <w:p>
      <w:pPr>
        <w:spacing w:line="560" w:lineRule="exact"/>
        <w:jc w:val="center"/>
        <w:rPr>
          <w:rFonts w:eastAsia="方正小标宋简体"/>
          <w:sz w:val="44"/>
          <w:szCs w:val="44"/>
        </w:rPr>
      </w:pPr>
      <w:r>
        <w:rPr>
          <w:rFonts w:eastAsia="方正小标宋简体"/>
          <w:b/>
          <w:bCs/>
          <w:sz w:val="44"/>
          <w:szCs w:val="44"/>
        </w:rPr>
        <w:t>“10·15”一般触电事故调查报告</w:t>
      </w:r>
    </w:p>
    <w:bookmarkEnd w:id="0"/>
    <w:p>
      <w:pPr>
        <w:spacing w:line="560" w:lineRule="exact"/>
        <w:ind w:firstLine="645"/>
        <w:rPr>
          <w:rFonts w:eastAsia="仿宋_GB2312"/>
          <w:sz w:val="32"/>
          <w:szCs w:val="32"/>
        </w:rPr>
      </w:pPr>
    </w:p>
    <w:p>
      <w:pPr>
        <w:spacing w:line="560" w:lineRule="exact"/>
        <w:ind w:firstLine="645"/>
        <w:rPr>
          <w:rFonts w:eastAsia="仿宋_GB2312"/>
          <w:sz w:val="32"/>
          <w:szCs w:val="32"/>
        </w:rPr>
      </w:pPr>
      <w:r>
        <w:rPr>
          <w:rFonts w:eastAsia="仿宋_GB2312"/>
          <w:sz w:val="32"/>
          <w:szCs w:val="32"/>
        </w:rPr>
        <w:t>2021年10月15日9时20分许，杭州华源前线能源设备有限公司（以下简称杭州华源前线公司）发生一起一般触电事故，造成1人死亡，直接经济损失人民币3</w:t>
      </w:r>
      <w:r>
        <w:rPr>
          <w:rFonts w:hint="eastAsia" w:eastAsia="仿宋_GB2312"/>
          <w:sz w:val="32"/>
          <w:szCs w:val="32"/>
        </w:rPr>
        <w:t>8</w:t>
      </w:r>
      <w:r>
        <w:rPr>
          <w:rFonts w:eastAsia="仿宋_GB2312"/>
          <w:sz w:val="32"/>
          <w:szCs w:val="32"/>
        </w:rPr>
        <w:t>0余万元。</w:t>
      </w:r>
    </w:p>
    <w:p>
      <w:pPr>
        <w:spacing w:line="560" w:lineRule="exact"/>
        <w:ind w:firstLine="645"/>
        <w:rPr>
          <w:rFonts w:eastAsia="仿宋_GB2312"/>
          <w:sz w:val="32"/>
          <w:szCs w:val="32"/>
        </w:rPr>
      </w:pPr>
      <w:r>
        <w:rPr>
          <w:rFonts w:eastAsia="仿宋_GB2312"/>
          <w:sz w:val="32"/>
          <w:szCs w:val="32"/>
        </w:rPr>
        <w:t>事故发生后，梅河口市市政府高度重视，要求迅速查明事故原因，全力救治伤者，做好死者家属安抚和善后工作。要举一反三，进一步压实安全生产工作责任，确保人民群众生命财产安全，杜绝类似事故再次发生。</w:t>
      </w:r>
    </w:p>
    <w:p>
      <w:pPr>
        <w:spacing w:line="560" w:lineRule="exact"/>
        <w:ind w:firstLine="645"/>
        <w:rPr>
          <w:rFonts w:eastAsia="仿宋_GB2312"/>
          <w:sz w:val="32"/>
          <w:szCs w:val="32"/>
        </w:rPr>
      </w:pPr>
      <w:r>
        <w:rPr>
          <w:rFonts w:eastAsia="仿宋_GB2312"/>
          <w:sz w:val="32"/>
          <w:szCs w:val="32"/>
        </w:rPr>
        <w:t>依据《中华人民共和国安全生产法》、《生产安全事故报告和调查处理条例》（国务院令第493号）等有关法律法规的规定，经梅河口市政府批准同意，于2021年10月15</w:t>
      </w:r>
      <w:r>
        <w:rPr>
          <w:rFonts w:eastAsia="仿宋_GB2312"/>
          <w:color w:val="000000" w:themeColor="text1"/>
          <w:sz w:val="32"/>
          <w:szCs w:val="32"/>
        </w:rPr>
        <w:t>日成立了以市应急局为组长单位，市公安局、市教育局、市总工会组成的杭州华源前线能源设备有限公司“10·15”一般触电事故调查组（以下简称事故调查组），并聘请安全管理、电力等相关领域专家参与事故调查工作。同</w:t>
      </w:r>
      <w:r>
        <w:rPr>
          <w:rFonts w:eastAsia="仿宋_GB2312"/>
          <w:sz w:val="32"/>
          <w:szCs w:val="32"/>
        </w:rPr>
        <w:t>时，省应急厅对该起事故进行督办。</w:t>
      </w:r>
    </w:p>
    <w:p>
      <w:pPr>
        <w:spacing w:line="560" w:lineRule="exact"/>
        <w:ind w:firstLine="645"/>
        <w:rPr>
          <w:rFonts w:eastAsia="仿宋_GB2312"/>
          <w:sz w:val="32"/>
          <w:szCs w:val="32"/>
        </w:rPr>
      </w:pPr>
      <w:r>
        <w:rPr>
          <w:rFonts w:eastAsia="仿宋_GB2312"/>
          <w:sz w:val="32"/>
          <w:szCs w:val="32"/>
        </w:rPr>
        <w:t>事故调查组认真贯彻落实省应急管理厅和市委市政府领导重要指示精神，按照“四不放过”和“科学严谨、依法依规、实事求是、注重实效”的原则，通过现场勘查、调查取证、人员问询、专家论证等，查清了事故经过、原因、人员伤亡情况和直接经济损失，认定了事故性质及涉事企业和相关人员的责任，查清了相关部门在监管方面存在的问题，并针对事故原因及暴露的突出问题，提出了对有关责任人员和责任单位的处理意见、事故防范及整改措施建议。</w:t>
      </w:r>
    </w:p>
    <w:p>
      <w:pPr>
        <w:spacing w:line="560" w:lineRule="exact"/>
        <w:ind w:firstLine="640" w:firstLineChars="200"/>
        <w:rPr>
          <w:rFonts w:eastAsia="仿宋_GB2312"/>
          <w:sz w:val="32"/>
          <w:szCs w:val="32"/>
        </w:rPr>
      </w:pPr>
      <w:r>
        <w:rPr>
          <w:rFonts w:eastAsia="仿宋_GB2312"/>
          <w:sz w:val="32"/>
          <w:szCs w:val="32"/>
        </w:rPr>
        <w:t>调查认定，</w:t>
      </w:r>
      <w:r>
        <w:rPr>
          <w:rFonts w:eastAsia="仿宋_GB2312"/>
          <w:b/>
          <w:sz w:val="32"/>
          <w:szCs w:val="32"/>
        </w:rPr>
        <w:t>杭州华源前线能源设备有限公司“10·15”一般触电事故是一起生产安全责任事故。</w:t>
      </w:r>
    </w:p>
    <w:p>
      <w:pPr>
        <w:spacing w:line="560" w:lineRule="exact"/>
        <w:ind w:firstLine="645"/>
        <w:rPr>
          <w:rFonts w:eastAsia="黑体"/>
          <w:color w:val="333333"/>
          <w:sz w:val="32"/>
          <w:szCs w:val="32"/>
        </w:rPr>
      </w:pPr>
      <w:r>
        <w:rPr>
          <w:rFonts w:eastAsia="黑体"/>
          <w:sz w:val="32"/>
          <w:szCs w:val="32"/>
        </w:rPr>
        <w:t>一、</w:t>
      </w:r>
      <w:r>
        <w:rPr>
          <w:rFonts w:eastAsia="黑体"/>
          <w:color w:val="333333"/>
          <w:sz w:val="32"/>
          <w:szCs w:val="32"/>
        </w:rPr>
        <w:t>事故发生经过及应急处置情况</w:t>
      </w:r>
    </w:p>
    <w:p>
      <w:pPr>
        <w:spacing w:line="560" w:lineRule="exact"/>
        <w:ind w:firstLine="643" w:firstLineChars="200"/>
        <w:rPr>
          <w:rFonts w:eastAsia="仿宋_GB2312"/>
          <w:sz w:val="32"/>
          <w:szCs w:val="32"/>
        </w:rPr>
      </w:pPr>
      <w:r>
        <w:rPr>
          <w:rFonts w:eastAsia="楷体"/>
          <w:b/>
          <w:sz w:val="32"/>
          <w:szCs w:val="32"/>
        </w:rPr>
        <w:t>（</w:t>
      </w:r>
      <w:r>
        <w:rPr>
          <w:rFonts w:hint="eastAsia" w:eastAsia="楷体"/>
          <w:b/>
          <w:sz w:val="32"/>
          <w:szCs w:val="32"/>
        </w:rPr>
        <w:t>一</w:t>
      </w:r>
      <w:r>
        <w:rPr>
          <w:rFonts w:eastAsia="楷体"/>
          <w:b/>
          <w:sz w:val="32"/>
          <w:szCs w:val="32"/>
        </w:rPr>
        <w:t xml:space="preserve">）事故发生经过 </w:t>
      </w:r>
    </w:p>
    <w:p>
      <w:pPr>
        <w:spacing w:line="560" w:lineRule="exact"/>
        <w:ind w:firstLine="640" w:firstLineChars="200"/>
        <w:rPr>
          <w:rFonts w:eastAsia="仿宋_GB2312"/>
          <w:sz w:val="32"/>
          <w:szCs w:val="32"/>
        </w:rPr>
      </w:pPr>
      <w:r>
        <w:rPr>
          <w:rFonts w:hint="eastAsia" w:eastAsia="仿宋_GB2312"/>
          <w:sz w:val="32"/>
          <w:szCs w:val="32"/>
        </w:rPr>
        <w:t>2021年</w:t>
      </w:r>
      <w:r>
        <w:rPr>
          <w:rFonts w:eastAsia="仿宋_GB2312"/>
          <w:sz w:val="32"/>
          <w:szCs w:val="32"/>
        </w:rPr>
        <w:t>10月15日8时50分许，</w:t>
      </w:r>
      <w:r>
        <w:rPr>
          <w:rFonts w:hint="eastAsia" w:eastAsia="仿宋_GB2312"/>
          <w:sz w:val="32"/>
          <w:szCs w:val="32"/>
        </w:rPr>
        <w:t>杭州华源前线能源设备有限公司售后服务部</w:t>
      </w:r>
      <w:r>
        <w:rPr>
          <w:rFonts w:eastAsia="仿宋_GB2312"/>
          <w:sz w:val="32"/>
          <w:szCs w:val="32"/>
        </w:rPr>
        <w:t>童</w:t>
      </w:r>
      <w:r>
        <w:rPr>
          <w:rFonts w:ascii="Times New Roman" w:hAnsi="Times New Roman" w:eastAsia="仿宋_GB2312"/>
          <w:sz w:val="32"/>
          <w:szCs w:val="32"/>
        </w:rPr>
        <w:t>X</w:t>
      </w:r>
      <w:r>
        <w:rPr>
          <w:rFonts w:eastAsia="仿宋_GB2312"/>
          <w:sz w:val="32"/>
          <w:szCs w:val="32"/>
        </w:rPr>
        <w:t>鑫</w:t>
      </w:r>
      <w:r>
        <w:rPr>
          <w:rFonts w:hint="eastAsia" w:eastAsia="仿宋_GB2312"/>
          <w:sz w:val="32"/>
          <w:szCs w:val="32"/>
        </w:rPr>
        <w:t>、</w:t>
      </w:r>
      <w:r>
        <w:rPr>
          <w:rFonts w:eastAsia="仿宋_GB2312"/>
          <w:sz w:val="32"/>
          <w:szCs w:val="32"/>
        </w:rPr>
        <w:t>王</w:t>
      </w:r>
      <w:r>
        <w:rPr>
          <w:rFonts w:ascii="Times New Roman" w:hAnsi="Times New Roman" w:eastAsia="仿宋_GB2312"/>
          <w:sz w:val="32"/>
          <w:szCs w:val="32"/>
        </w:rPr>
        <w:t>X</w:t>
      </w:r>
      <w:r>
        <w:rPr>
          <w:rFonts w:eastAsia="仿宋_GB2312"/>
          <w:sz w:val="32"/>
          <w:szCs w:val="32"/>
        </w:rPr>
        <w:t>英、王</w:t>
      </w:r>
      <w:r>
        <w:rPr>
          <w:rFonts w:ascii="Times New Roman" w:hAnsi="Times New Roman" w:eastAsia="仿宋_GB2312"/>
          <w:sz w:val="32"/>
          <w:szCs w:val="32"/>
        </w:rPr>
        <w:t>X</w:t>
      </w:r>
      <w:r>
        <w:rPr>
          <w:rFonts w:eastAsia="仿宋_GB2312"/>
          <w:sz w:val="32"/>
          <w:szCs w:val="32"/>
        </w:rPr>
        <w:t>超</w:t>
      </w:r>
      <w:r>
        <w:rPr>
          <w:rFonts w:hint="eastAsia" w:eastAsia="仿宋_GB2312"/>
          <w:sz w:val="32"/>
          <w:szCs w:val="32"/>
        </w:rPr>
        <w:t>3名工作人员，在吉林省华源环境工程有限公司电锅炉项目</w:t>
      </w:r>
      <w:r>
        <w:rPr>
          <w:rFonts w:eastAsia="仿宋_GB2312"/>
          <w:sz w:val="32"/>
          <w:szCs w:val="32"/>
        </w:rPr>
        <w:t>现场负责人李</w:t>
      </w:r>
      <w:r>
        <w:rPr>
          <w:rFonts w:ascii="Times New Roman" w:hAnsi="Times New Roman" w:eastAsia="仿宋_GB2312"/>
          <w:sz w:val="32"/>
          <w:szCs w:val="32"/>
        </w:rPr>
        <w:t>X</w:t>
      </w:r>
      <w:r>
        <w:rPr>
          <w:rFonts w:hint="eastAsia" w:eastAsia="仿宋_GB2312"/>
          <w:sz w:val="32"/>
          <w:szCs w:val="32"/>
        </w:rPr>
        <w:t>的带领下，驱车</w:t>
      </w:r>
      <w:r>
        <w:rPr>
          <w:rFonts w:eastAsia="仿宋_GB2312"/>
          <w:sz w:val="32"/>
          <w:szCs w:val="32"/>
        </w:rPr>
        <w:t>来到第五中学锅炉房。</w:t>
      </w:r>
    </w:p>
    <w:p>
      <w:pPr>
        <w:spacing w:line="560" w:lineRule="exact"/>
        <w:ind w:firstLine="640" w:firstLineChars="200"/>
        <w:rPr>
          <w:rFonts w:eastAsia="仿宋_GB2312"/>
          <w:sz w:val="32"/>
          <w:szCs w:val="32"/>
        </w:rPr>
      </w:pPr>
      <w:r>
        <w:rPr>
          <w:rFonts w:eastAsia="仿宋_GB2312"/>
          <w:sz w:val="32"/>
          <w:szCs w:val="32"/>
        </w:rPr>
        <w:drawing>
          <wp:anchor distT="0" distB="0" distL="114300" distR="114300" simplePos="0" relativeHeight="251663360" behindDoc="0" locked="0" layoutInCell="1" allowOverlap="1">
            <wp:simplePos x="0" y="0"/>
            <wp:positionH relativeFrom="column">
              <wp:posOffset>48260</wp:posOffset>
            </wp:positionH>
            <wp:positionV relativeFrom="paragraph">
              <wp:posOffset>92075</wp:posOffset>
            </wp:positionV>
            <wp:extent cx="5267325" cy="3952875"/>
            <wp:effectExtent l="0" t="0" r="9525" b="9525"/>
            <wp:wrapTopAndBottom/>
            <wp:docPr id="2" name="图片 2" descr="D:\0调度科0\事故\2021\10.15杭州触电\现场照片\锅炉房全景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调度科0\事故\2021\10.15杭州触电\现场照片\锅炉房全景_看图王.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67325" cy="3952875"/>
                    </a:xfrm>
                    <a:prstGeom prst="rect">
                      <a:avLst/>
                    </a:prstGeom>
                    <a:noFill/>
                    <a:ln>
                      <a:noFill/>
                    </a:ln>
                  </pic:spPr>
                </pic:pic>
              </a:graphicData>
            </a:graphic>
          </wp:anchor>
        </w:drawing>
      </w:r>
    </w:p>
    <w:p>
      <w:pPr>
        <w:spacing w:line="560" w:lineRule="exact"/>
        <w:ind w:firstLine="640" w:firstLineChars="200"/>
        <w:rPr>
          <w:rFonts w:eastAsia="仿宋_GB2312"/>
          <w:sz w:val="32"/>
          <w:szCs w:val="32"/>
        </w:rPr>
      </w:pPr>
      <w:r>
        <w:rPr>
          <w:rFonts w:hint="eastAsia" w:eastAsia="仿宋_GB2312"/>
          <w:sz w:val="32"/>
          <w:szCs w:val="32"/>
        </w:rPr>
        <w:t>童</w:t>
      </w:r>
      <w:r>
        <w:rPr>
          <w:rFonts w:ascii="Times New Roman" w:hAnsi="Times New Roman" w:eastAsia="仿宋_GB2312"/>
          <w:sz w:val="32"/>
          <w:szCs w:val="32"/>
        </w:rPr>
        <w:t>X</w:t>
      </w:r>
      <w:r>
        <w:rPr>
          <w:rFonts w:hint="eastAsia" w:eastAsia="仿宋_GB2312"/>
          <w:sz w:val="32"/>
          <w:szCs w:val="32"/>
        </w:rPr>
        <w:t>鑫、王</w:t>
      </w:r>
      <w:r>
        <w:rPr>
          <w:rFonts w:ascii="Times New Roman" w:hAnsi="Times New Roman" w:eastAsia="仿宋_GB2312"/>
          <w:sz w:val="32"/>
          <w:szCs w:val="32"/>
        </w:rPr>
        <w:t>X</w:t>
      </w:r>
      <w:r>
        <w:rPr>
          <w:rFonts w:hint="eastAsia" w:eastAsia="仿宋_GB2312"/>
          <w:sz w:val="32"/>
          <w:szCs w:val="32"/>
        </w:rPr>
        <w:t>英、王</w:t>
      </w:r>
      <w:r>
        <w:rPr>
          <w:rFonts w:ascii="Times New Roman" w:hAnsi="Times New Roman" w:eastAsia="仿宋_GB2312"/>
          <w:sz w:val="32"/>
          <w:szCs w:val="32"/>
        </w:rPr>
        <w:t>X</w:t>
      </w:r>
      <w:r>
        <w:rPr>
          <w:rFonts w:hint="eastAsia" w:eastAsia="仿宋_GB2312"/>
          <w:sz w:val="32"/>
          <w:szCs w:val="32"/>
        </w:rPr>
        <w:t>超3人</w:t>
      </w:r>
      <w:r>
        <w:rPr>
          <w:rFonts w:eastAsia="仿宋_GB2312"/>
          <w:sz w:val="32"/>
          <w:szCs w:val="32"/>
        </w:rPr>
        <w:t>到达现场后，</w:t>
      </w:r>
      <w:r>
        <w:rPr>
          <w:rFonts w:hint="eastAsia" w:eastAsia="仿宋_GB2312"/>
          <w:sz w:val="32"/>
          <w:szCs w:val="32"/>
        </w:rPr>
        <w:t>没有进行具体工作分工，也没有安排谁是现场负责人，就要开展电极锅炉调试工作。</w:t>
      </w:r>
      <w:r>
        <w:rPr>
          <w:rFonts w:eastAsia="仿宋_GB2312"/>
          <w:sz w:val="32"/>
          <w:szCs w:val="32"/>
        </w:rPr>
        <w:t>李</w:t>
      </w:r>
      <w:r>
        <w:rPr>
          <w:rFonts w:ascii="Times New Roman" w:hAnsi="Times New Roman" w:eastAsia="仿宋_GB2312"/>
          <w:sz w:val="32"/>
          <w:szCs w:val="32"/>
        </w:rPr>
        <w:t>X</w:t>
      </w:r>
      <w:r>
        <w:rPr>
          <w:rFonts w:hint="eastAsia" w:eastAsia="仿宋_GB2312"/>
          <w:sz w:val="32"/>
          <w:szCs w:val="32"/>
        </w:rPr>
        <w:t>对前来学习的梅河口市</w:t>
      </w:r>
      <w:r>
        <w:rPr>
          <w:rFonts w:eastAsia="仿宋_GB2312"/>
          <w:sz w:val="32"/>
          <w:szCs w:val="32"/>
        </w:rPr>
        <w:t>城源物业</w:t>
      </w:r>
      <w:r>
        <w:rPr>
          <w:rFonts w:hint="eastAsia" w:eastAsia="仿宋_GB2312"/>
          <w:sz w:val="32"/>
          <w:szCs w:val="32"/>
        </w:rPr>
        <w:t>管理有限</w:t>
      </w:r>
      <w:r>
        <w:rPr>
          <w:rFonts w:eastAsia="仿宋_GB2312"/>
          <w:sz w:val="32"/>
          <w:szCs w:val="32"/>
        </w:rPr>
        <w:t>公司电工郭</w:t>
      </w:r>
      <w:r>
        <w:rPr>
          <w:rFonts w:ascii="Times New Roman" w:hAnsi="Times New Roman" w:eastAsia="仿宋_GB2312"/>
          <w:sz w:val="32"/>
          <w:szCs w:val="32"/>
        </w:rPr>
        <w:t>X</w:t>
      </w:r>
      <w:r>
        <w:rPr>
          <w:rFonts w:hint="eastAsia" w:eastAsia="仿宋_GB2312"/>
          <w:sz w:val="32"/>
          <w:szCs w:val="32"/>
        </w:rPr>
        <w:t>说，他们3人是电锅炉厂家调试人员，在调试过程中需要你配合，并对童</w:t>
      </w:r>
      <w:r>
        <w:rPr>
          <w:rFonts w:ascii="Times New Roman" w:hAnsi="Times New Roman" w:eastAsia="仿宋_GB2312"/>
          <w:sz w:val="32"/>
          <w:szCs w:val="32"/>
        </w:rPr>
        <w:t>X</w:t>
      </w:r>
      <w:r>
        <w:rPr>
          <w:rFonts w:hint="eastAsia" w:eastAsia="仿宋_GB2312"/>
          <w:sz w:val="32"/>
          <w:szCs w:val="32"/>
        </w:rPr>
        <w:t>鑫强调电源的开合闸要通过电工进行。随后，</w:t>
      </w:r>
      <w:r>
        <w:rPr>
          <w:rFonts w:eastAsia="仿宋_GB2312"/>
          <w:sz w:val="32"/>
          <w:szCs w:val="32"/>
        </w:rPr>
        <w:t>童</w:t>
      </w:r>
      <w:r>
        <w:rPr>
          <w:rFonts w:ascii="Times New Roman" w:hAnsi="Times New Roman" w:eastAsia="仿宋_GB2312"/>
          <w:sz w:val="32"/>
          <w:szCs w:val="32"/>
        </w:rPr>
        <w:t>X</w:t>
      </w:r>
      <w:r>
        <w:rPr>
          <w:rFonts w:eastAsia="仿宋_GB2312"/>
          <w:sz w:val="32"/>
          <w:szCs w:val="32"/>
        </w:rPr>
        <w:t>鑫和郭</w:t>
      </w:r>
      <w:r>
        <w:rPr>
          <w:rFonts w:ascii="Times New Roman" w:hAnsi="Times New Roman" w:eastAsia="仿宋_GB2312"/>
          <w:sz w:val="32"/>
          <w:szCs w:val="32"/>
        </w:rPr>
        <w:t>X</w:t>
      </w:r>
      <w:r>
        <w:rPr>
          <w:rFonts w:eastAsia="仿宋_GB2312"/>
          <w:sz w:val="32"/>
          <w:szCs w:val="32"/>
        </w:rPr>
        <w:t>两人一同</w:t>
      </w:r>
      <w:r>
        <w:rPr>
          <w:rFonts w:hint="eastAsia" w:eastAsia="仿宋_GB2312"/>
          <w:sz w:val="32"/>
          <w:szCs w:val="32"/>
        </w:rPr>
        <w:t>来到</w:t>
      </w:r>
      <w:r>
        <w:rPr>
          <w:rFonts w:eastAsia="仿宋_GB2312"/>
          <w:sz w:val="32"/>
          <w:szCs w:val="32"/>
        </w:rPr>
        <w:t>高压配电室，</w:t>
      </w:r>
      <w:r>
        <w:rPr>
          <w:rFonts w:hint="eastAsia" w:eastAsia="仿宋_GB2312"/>
          <w:sz w:val="32"/>
          <w:szCs w:val="32"/>
        </w:rPr>
        <w:t>童</w:t>
      </w:r>
      <w:r>
        <w:rPr>
          <w:rFonts w:ascii="Times New Roman" w:hAnsi="Times New Roman" w:eastAsia="仿宋_GB2312"/>
          <w:sz w:val="32"/>
          <w:szCs w:val="32"/>
        </w:rPr>
        <w:t>X</w:t>
      </w:r>
      <w:r>
        <w:rPr>
          <w:rFonts w:hint="eastAsia" w:eastAsia="仿宋_GB2312"/>
          <w:sz w:val="32"/>
          <w:szCs w:val="32"/>
        </w:rPr>
        <w:t>鑫问郭</w:t>
      </w:r>
      <w:r>
        <w:rPr>
          <w:rFonts w:ascii="Times New Roman" w:hAnsi="Times New Roman" w:eastAsia="仿宋_GB2312"/>
          <w:sz w:val="32"/>
          <w:szCs w:val="32"/>
        </w:rPr>
        <w:t>X</w:t>
      </w:r>
      <w:r>
        <w:rPr>
          <w:rFonts w:hint="eastAsia" w:eastAsia="仿宋_GB2312"/>
          <w:sz w:val="32"/>
          <w:szCs w:val="32"/>
        </w:rPr>
        <w:t>，今天调试的电锅炉是哪个柜控制的，郭</w:t>
      </w:r>
      <w:r>
        <w:rPr>
          <w:rFonts w:ascii="Times New Roman" w:hAnsi="Times New Roman" w:eastAsia="仿宋_GB2312"/>
          <w:sz w:val="32"/>
          <w:szCs w:val="32"/>
        </w:rPr>
        <w:t>X</w:t>
      </w:r>
      <w:r>
        <w:rPr>
          <w:rFonts w:hint="eastAsia" w:eastAsia="仿宋_GB2312"/>
          <w:sz w:val="32"/>
          <w:szCs w:val="32"/>
        </w:rPr>
        <w:t>回答道，我是来学习的，我不清楚。而后，童</w:t>
      </w:r>
      <w:r>
        <w:rPr>
          <w:rFonts w:ascii="Times New Roman" w:hAnsi="Times New Roman" w:eastAsia="仿宋_GB2312"/>
          <w:sz w:val="32"/>
          <w:szCs w:val="32"/>
        </w:rPr>
        <w:t>X</w:t>
      </w:r>
      <w:r>
        <w:rPr>
          <w:rFonts w:hint="eastAsia" w:eastAsia="仿宋_GB2312"/>
          <w:sz w:val="32"/>
          <w:szCs w:val="32"/>
        </w:rPr>
        <w:t>鑫看了一下高压配电柜上的标签后，说把这两个柜的电断掉，于是</w:t>
      </w:r>
      <w:r>
        <w:rPr>
          <w:rFonts w:eastAsia="仿宋_GB2312"/>
          <w:sz w:val="32"/>
          <w:szCs w:val="32"/>
        </w:rPr>
        <w:t>郭</w:t>
      </w:r>
      <w:r>
        <w:rPr>
          <w:rFonts w:ascii="Times New Roman" w:hAnsi="Times New Roman" w:eastAsia="仿宋_GB2312"/>
          <w:sz w:val="32"/>
          <w:szCs w:val="32"/>
        </w:rPr>
        <w:t>X</w:t>
      </w:r>
      <w:r>
        <w:rPr>
          <w:rFonts w:eastAsia="仿宋_GB2312"/>
          <w:sz w:val="32"/>
          <w:szCs w:val="32"/>
        </w:rPr>
        <w:t>对北排东侧第一面和第二面配电柜进行了断电。</w:t>
      </w:r>
      <w:r>
        <w:rPr>
          <w:rFonts w:hint="eastAsia" w:eastAsia="仿宋_GB2312"/>
          <w:sz w:val="32"/>
          <w:szCs w:val="32"/>
        </w:rPr>
        <w:t xml:space="preserve"> </w:t>
      </w:r>
    </w:p>
    <w:p>
      <w:pPr>
        <w:spacing w:line="560" w:lineRule="exact"/>
        <w:ind w:firstLine="640" w:firstLineChars="200"/>
        <w:rPr>
          <w:rFonts w:eastAsia="仿宋_GB2312"/>
          <w:sz w:val="32"/>
          <w:szCs w:val="32"/>
        </w:rPr>
      </w:pPr>
      <w:r>
        <w:rPr>
          <w:rFonts w:eastAsia="仿宋_GB2312"/>
          <w:sz w:val="32"/>
          <w:szCs w:val="32"/>
        </w:rPr>
        <w:drawing>
          <wp:anchor distT="0" distB="0" distL="114300" distR="114300" simplePos="0" relativeHeight="251661312" behindDoc="0" locked="0" layoutInCell="1" allowOverlap="1">
            <wp:simplePos x="0" y="0"/>
            <wp:positionH relativeFrom="column">
              <wp:posOffset>-1905</wp:posOffset>
            </wp:positionH>
            <wp:positionV relativeFrom="paragraph">
              <wp:posOffset>105410</wp:posOffset>
            </wp:positionV>
            <wp:extent cx="5252720" cy="3942080"/>
            <wp:effectExtent l="0" t="0" r="5080" b="1270"/>
            <wp:wrapTopAndBottom/>
            <wp:docPr id="18" name="图片 18" descr="D:\0调度科0\事故\2021\10.15杭州触电\现场照片\断电配电柜_2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0调度科0\事故\2021\10.15杭州触电\现场照片\断电配电柜_2看图王.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52720" cy="3942080"/>
                    </a:xfrm>
                    <a:prstGeom prst="rect">
                      <a:avLst/>
                    </a:prstGeom>
                    <a:noFill/>
                    <a:ln>
                      <a:noFill/>
                    </a:ln>
                  </pic:spPr>
                </pic:pic>
              </a:graphicData>
            </a:graphic>
          </wp:anchor>
        </w:drawing>
      </w:r>
    </w:p>
    <w:p>
      <w:pPr>
        <w:spacing w:line="560" w:lineRule="exact"/>
        <w:ind w:firstLine="640" w:firstLineChars="200"/>
        <w:rPr>
          <w:rFonts w:eastAsia="仿宋_GB2312"/>
          <w:sz w:val="32"/>
          <w:szCs w:val="32"/>
        </w:rPr>
      </w:pPr>
      <w:r>
        <w:rPr>
          <w:rFonts w:eastAsia="仿宋_GB2312"/>
          <w:sz w:val="32"/>
          <w:szCs w:val="32"/>
        </w:rPr>
        <w:t>断电后，童</w:t>
      </w:r>
      <w:r>
        <w:rPr>
          <w:rFonts w:ascii="Times New Roman" w:hAnsi="Times New Roman" w:eastAsia="仿宋_GB2312"/>
          <w:sz w:val="32"/>
          <w:szCs w:val="32"/>
        </w:rPr>
        <w:t>X</w:t>
      </w:r>
      <w:r>
        <w:rPr>
          <w:rFonts w:eastAsia="仿宋_GB2312"/>
          <w:sz w:val="32"/>
          <w:szCs w:val="32"/>
        </w:rPr>
        <w:t>鑫来到锅炉间</w:t>
      </w:r>
      <w:r>
        <w:rPr>
          <w:rFonts w:eastAsia="仿宋_GB2312"/>
          <w:color w:val="000000" w:themeColor="text1"/>
          <w:sz w:val="32"/>
          <w:szCs w:val="32"/>
        </w:rPr>
        <w:t>东侧水泵水处理间开始制调试水，王</w:t>
      </w:r>
      <w:r>
        <w:rPr>
          <w:rFonts w:ascii="Times New Roman" w:hAnsi="Times New Roman" w:eastAsia="仿宋_GB2312"/>
          <w:sz w:val="32"/>
          <w:szCs w:val="32"/>
        </w:rPr>
        <w:t>X</w:t>
      </w:r>
      <w:r>
        <w:rPr>
          <w:rFonts w:eastAsia="仿宋_GB2312"/>
          <w:color w:val="000000" w:themeColor="text1"/>
          <w:sz w:val="32"/>
          <w:szCs w:val="32"/>
        </w:rPr>
        <w:t>超更换工作服做作业准备，王</w:t>
      </w:r>
      <w:r>
        <w:rPr>
          <w:rFonts w:ascii="Times New Roman" w:hAnsi="Times New Roman" w:eastAsia="仿宋_GB2312"/>
          <w:sz w:val="32"/>
          <w:szCs w:val="32"/>
        </w:rPr>
        <w:t>X</w:t>
      </w:r>
      <w:r>
        <w:rPr>
          <w:rFonts w:eastAsia="仿宋_GB2312"/>
          <w:color w:val="000000" w:themeColor="text1"/>
          <w:sz w:val="32"/>
          <w:szCs w:val="32"/>
        </w:rPr>
        <w:t>英在</w:t>
      </w:r>
      <w:r>
        <w:rPr>
          <w:rFonts w:eastAsia="仿宋_GB2312"/>
          <w:sz w:val="32"/>
          <w:szCs w:val="32"/>
        </w:rPr>
        <w:t>锅炉间将电极棒搬运至1号锅炉旁，</w:t>
      </w:r>
      <w:r>
        <w:rPr>
          <w:rFonts w:hint="eastAsia" w:eastAsia="仿宋_GB2312"/>
          <w:sz w:val="32"/>
          <w:szCs w:val="32"/>
        </w:rPr>
        <w:t>在此期间郭</w:t>
      </w:r>
      <w:r>
        <w:rPr>
          <w:rFonts w:ascii="Times New Roman" w:hAnsi="Times New Roman" w:eastAsia="仿宋_GB2312"/>
          <w:sz w:val="32"/>
          <w:szCs w:val="32"/>
        </w:rPr>
        <w:t>X</w:t>
      </w:r>
      <w:r>
        <w:rPr>
          <w:rFonts w:hint="eastAsia" w:eastAsia="仿宋_GB2312"/>
          <w:sz w:val="32"/>
          <w:szCs w:val="32"/>
        </w:rPr>
        <w:t>曾多次提醒3名电锅炉调试作业人员进入锅炉内作业，要先验电再进行。</w:t>
      </w:r>
      <w:r>
        <w:rPr>
          <w:rFonts w:eastAsia="仿宋_GB2312"/>
          <w:sz w:val="32"/>
          <w:szCs w:val="32"/>
        </w:rPr>
        <w:t>王</w:t>
      </w:r>
      <w:r>
        <w:rPr>
          <w:rFonts w:ascii="Times New Roman" w:hAnsi="Times New Roman" w:eastAsia="仿宋_GB2312"/>
          <w:sz w:val="32"/>
          <w:szCs w:val="32"/>
        </w:rPr>
        <w:t>X</w:t>
      </w:r>
      <w:r>
        <w:rPr>
          <w:rFonts w:eastAsia="仿宋_GB2312"/>
          <w:sz w:val="32"/>
          <w:szCs w:val="32"/>
        </w:rPr>
        <w:t>英</w:t>
      </w:r>
      <w:r>
        <w:rPr>
          <w:rFonts w:hint="eastAsia" w:eastAsia="仿宋_GB2312"/>
          <w:sz w:val="32"/>
          <w:szCs w:val="32"/>
        </w:rPr>
        <w:t>在搬运电极棒过程中，</w:t>
      </w:r>
      <w:r>
        <w:rPr>
          <w:rFonts w:eastAsia="仿宋_GB2312"/>
          <w:sz w:val="32"/>
          <w:szCs w:val="32"/>
        </w:rPr>
        <w:t>问王</w:t>
      </w:r>
      <w:r>
        <w:rPr>
          <w:rFonts w:ascii="Times New Roman" w:hAnsi="Times New Roman" w:eastAsia="仿宋_GB2312"/>
          <w:sz w:val="32"/>
          <w:szCs w:val="32"/>
        </w:rPr>
        <w:t>X</w:t>
      </w:r>
      <w:r>
        <w:rPr>
          <w:rFonts w:eastAsia="仿宋_GB2312"/>
          <w:sz w:val="32"/>
          <w:szCs w:val="32"/>
        </w:rPr>
        <w:t>超锅炉内是否有电，王</w:t>
      </w:r>
      <w:r>
        <w:rPr>
          <w:rFonts w:ascii="Times New Roman" w:hAnsi="Times New Roman" w:eastAsia="仿宋_GB2312"/>
          <w:sz w:val="32"/>
          <w:szCs w:val="32"/>
        </w:rPr>
        <w:t>X</w:t>
      </w:r>
      <w:r>
        <w:rPr>
          <w:rFonts w:eastAsia="仿宋_GB2312"/>
          <w:sz w:val="32"/>
          <w:szCs w:val="32"/>
        </w:rPr>
        <w:t>超回答没有电。王</w:t>
      </w:r>
      <w:r>
        <w:rPr>
          <w:rFonts w:ascii="Times New Roman" w:hAnsi="Times New Roman" w:eastAsia="仿宋_GB2312"/>
          <w:sz w:val="32"/>
          <w:szCs w:val="32"/>
        </w:rPr>
        <w:t>X</w:t>
      </w:r>
      <w:r>
        <w:rPr>
          <w:rFonts w:eastAsia="仿宋_GB2312"/>
          <w:sz w:val="32"/>
          <w:szCs w:val="32"/>
        </w:rPr>
        <w:t>超换完工作服后</w:t>
      </w:r>
      <w:r>
        <w:rPr>
          <w:rFonts w:hint="eastAsia" w:eastAsia="仿宋_GB2312"/>
          <w:sz w:val="32"/>
          <w:szCs w:val="32"/>
        </w:rPr>
        <w:t>，</w:t>
      </w:r>
      <w:r>
        <w:rPr>
          <w:rFonts w:eastAsia="仿宋_GB2312"/>
          <w:sz w:val="32"/>
          <w:szCs w:val="32"/>
        </w:rPr>
        <w:t>从1号锅炉人孔处进入锅炉内开</w:t>
      </w:r>
      <w:r>
        <w:rPr>
          <w:rFonts w:hint="eastAsia" w:eastAsia="仿宋_GB2312"/>
          <w:sz w:val="32"/>
          <w:szCs w:val="32"/>
        </w:rPr>
        <w:t>始</w:t>
      </w:r>
      <w:r>
        <w:rPr>
          <w:rFonts w:eastAsia="仿宋_GB2312"/>
          <w:sz w:val="32"/>
          <w:szCs w:val="32"/>
        </w:rPr>
        <w:t>拆除锅炉内部临时支撑，9时20分许，从锅炉内发</w:t>
      </w:r>
      <w:r>
        <w:rPr>
          <w:rFonts w:eastAsia="仿宋_GB2312"/>
          <w:sz w:val="32"/>
          <w:szCs w:val="32"/>
        </w:rPr>
        <w:drawing>
          <wp:anchor distT="0" distB="0" distL="114300" distR="114300" simplePos="0" relativeHeight="251660288" behindDoc="0" locked="0" layoutInCell="1" allowOverlap="1">
            <wp:simplePos x="0" y="0"/>
            <wp:positionH relativeFrom="column">
              <wp:posOffset>-39370</wp:posOffset>
            </wp:positionH>
            <wp:positionV relativeFrom="paragraph">
              <wp:posOffset>1475105</wp:posOffset>
            </wp:positionV>
            <wp:extent cx="5304790" cy="3251835"/>
            <wp:effectExtent l="0" t="0" r="0" b="5715"/>
            <wp:wrapTopAndBottom/>
            <wp:docPr id="3" name="图片 3" descr="D:\0调度科0\事故\2021\10.15杭州触电\现场照片\炉内爬梯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0调度科0\事故\2021\10.15杭州触电\现场照片\炉内爬梯_看图王.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04790" cy="3251835"/>
                    </a:xfrm>
                    <a:prstGeom prst="rect">
                      <a:avLst/>
                    </a:prstGeom>
                    <a:noFill/>
                    <a:ln>
                      <a:noFill/>
                    </a:ln>
                  </pic:spPr>
                </pic:pic>
              </a:graphicData>
            </a:graphic>
          </wp:anchor>
        </w:drawing>
      </w:r>
      <w:r>
        <w:rPr>
          <w:rFonts w:eastAsia="仿宋_GB2312"/>
          <w:sz w:val="32"/>
          <w:szCs w:val="32"/>
        </w:rPr>
        <w:t>出一声嘣的巨响，王</w:t>
      </w:r>
      <w:r>
        <w:rPr>
          <w:rFonts w:ascii="Times New Roman" w:hAnsi="Times New Roman" w:eastAsia="仿宋_GB2312"/>
          <w:sz w:val="32"/>
          <w:szCs w:val="32"/>
        </w:rPr>
        <w:t>X</w:t>
      </w:r>
      <w:r>
        <w:rPr>
          <w:rFonts w:eastAsia="仿宋_GB2312"/>
          <w:sz w:val="32"/>
          <w:szCs w:val="32"/>
        </w:rPr>
        <w:t>超在锅炉内发生触电。</w:t>
      </w:r>
    </w:p>
    <w:p>
      <w:pPr>
        <w:spacing w:line="560" w:lineRule="exact"/>
        <w:ind w:firstLine="640" w:firstLineChars="200"/>
        <w:rPr>
          <w:rFonts w:eastAsia="仿宋_GB2312"/>
          <w:sz w:val="32"/>
          <w:szCs w:val="32"/>
        </w:rPr>
      </w:pPr>
    </w:p>
    <w:p>
      <w:pPr>
        <w:spacing w:line="560" w:lineRule="exact"/>
        <w:ind w:firstLine="643" w:firstLineChars="200"/>
        <w:rPr>
          <w:rFonts w:eastAsia="楷体"/>
          <w:b/>
          <w:sz w:val="32"/>
          <w:szCs w:val="32"/>
        </w:rPr>
      </w:pPr>
      <w:r>
        <w:rPr>
          <w:rFonts w:hint="eastAsia" w:eastAsia="楷体"/>
          <w:b/>
          <w:sz w:val="32"/>
          <w:szCs w:val="32"/>
        </w:rPr>
        <w:t>（二）事故救援处置情况</w:t>
      </w:r>
    </w:p>
    <w:p>
      <w:pPr>
        <w:spacing w:line="560" w:lineRule="exact"/>
        <w:ind w:firstLine="640" w:firstLineChars="200"/>
        <w:rPr>
          <w:rFonts w:eastAsia="仿宋_GB2312"/>
          <w:sz w:val="32"/>
          <w:szCs w:val="32"/>
        </w:rPr>
      </w:pPr>
      <w:r>
        <w:rPr>
          <w:rFonts w:eastAsia="仿宋_GB2312"/>
          <w:sz w:val="32"/>
          <w:szCs w:val="32"/>
        </w:rPr>
        <w:t>听到巨响后，童</w:t>
      </w:r>
      <w:r>
        <w:rPr>
          <w:rFonts w:ascii="Times New Roman" w:hAnsi="Times New Roman" w:eastAsia="仿宋_GB2312"/>
          <w:sz w:val="32"/>
          <w:szCs w:val="32"/>
        </w:rPr>
        <w:t>X</w:t>
      </w:r>
      <w:r>
        <w:rPr>
          <w:rFonts w:eastAsia="仿宋_GB2312"/>
          <w:sz w:val="32"/>
          <w:szCs w:val="32"/>
        </w:rPr>
        <w:t>鑫从水泵水处理间跑到1号锅炉人孔处向内呼喊王</w:t>
      </w:r>
      <w:r>
        <w:rPr>
          <w:rFonts w:ascii="Times New Roman" w:hAnsi="Times New Roman" w:eastAsia="仿宋_GB2312"/>
          <w:sz w:val="32"/>
          <w:szCs w:val="32"/>
        </w:rPr>
        <w:t>X</w:t>
      </w:r>
      <w:r>
        <w:rPr>
          <w:rFonts w:eastAsia="仿宋_GB2312"/>
          <w:sz w:val="32"/>
          <w:szCs w:val="32"/>
        </w:rPr>
        <w:t>超，未得到回应，遂将头伸入锅炉人孔，看到王</w:t>
      </w:r>
      <w:r>
        <w:rPr>
          <w:rFonts w:ascii="Times New Roman" w:hAnsi="Times New Roman" w:eastAsia="仿宋_GB2312"/>
          <w:sz w:val="32"/>
          <w:szCs w:val="32"/>
        </w:rPr>
        <w:t>X</w:t>
      </w:r>
      <w:r>
        <w:rPr>
          <w:rFonts w:eastAsia="仿宋_GB2312"/>
          <w:sz w:val="32"/>
          <w:szCs w:val="32"/>
        </w:rPr>
        <w:t>超着火。童</w:t>
      </w:r>
      <w:r>
        <w:rPr>
          <w:rFonts w:ascii="Times New Roman" w:hAnsi="Times New Roman" w:eastAsia="仿宋_GB2312"/>
          <w:sz w:val="32"/>
          <w:szCs w:val="32"/>
        </w:rPr>
        <w:t>X</w:t>
      </w:r>
      <w:r>
        <w:rPr>
          <w:rFonts w:eastAsia="仿宋_GB2312"/>
          <w:sz w:val="32"/>
          <w:szCs w:val="32"/>
        </w:rPr>
        <w:t>鑫和王</w:t>
      </w:r>
      <w:r>
        <w:rPr>
          <w:rFonts w:ascii="Times New Roman" w:hAnsi="Times New Roman" w:eastAsia="仿宋_GB2312"/>
          <w:sz w:val="32"/>
          <w:szCs w:val="32"/>
        </w:rPr>
        <w:t>X</w:t>
      </w:r>
      <w:r>
        <w:rPr>
          <w:rFonts w:eastAsia="仿宋_GB2312"/>
          <w:sz w:val="32"/>
          <w:szCs w:val="32"/>
        </w:rPr>
        <w:t>英从1号锅炉处跑</w:t>
      </w:r>
      <w:r>
        <w:rPr>
          <w:rFonts w:hint="eastAsia" w:eastAsia="仿宋_GB2312"/>
          <w:sz w:val="32"/>
          <w:szCs w:val="32"/>
        </w:rPr>
        <w:t>向</w:t>
      </w:r>
      <w:r>
        <w:rPr>
          <w:rFonts w:eastAsia="仿宋_GB2312"/>
          <w:sz w:val="32"/>
          <w:szCs w:val="32"/>
        </w:rPr>
        <w:t>高压配电室，在奔跑途中喊人拨打120急救电话，他俩看到配电柜仍处于断电状态，配电室内没有人</w:t>
      </w:r>
      <w:r>
        <w:rPr>
          <w:rFonts w:hint="eastAsia" w:eastAsia="仿宋_GB2312"/>
          <w:sz w:val="32"/>
          <w:szCs w:val="32"/>
        </w:rPr>
        <w:t>。</w:t>
      </w:r>
      <w:r>
        <w:rPr>
          <w:rFonts w:eastAsia="仿宋_GB2312"/>
          <w:sz w:val="32"/>
          <w:szCs w:val="32"/>
        </w:rPr>
        <w:t>于是从高压配电室经锅炉间跑到锅炉房院外伸缩门附近，从他们开来的汽车后备箱内取出一根验电器，再次返回锅炉间，王</w:t>
      </w:r>
      <w:r>
        <w:rPr>
          <w:rFonts w:ascii="Times New Roman" w:hAnsi="Times New Roman" w:eastAsia="仿宋_GB2312"/>
          <w:sz w:val="32"/>
          <w:szCs w:val="32"/>
        </w:rPr>
        <w:t>X</w:t>
      </w:r>
      <w:r>
        <w:rPr>
          <w:rFonts w:eastAsia="仿宋_GB2312"/>
          <w:sz w:val="32"/>
          <w:szCs w:val="32"/>
        </w:rPr>
        <w:t>英手持验电器从1号锅炉外梯爬到锅炉顶端进行了验电，确认没电后，他俩进入1号锅炉内施救。在锅炉内，童</w:t>
      </w:r>
      <w:r>
        <w:rPr>
          <w:rFonts w:ascii="Times New Roman" w:hAnsi="Times New Roman" w:eastAsia="仿宋_GB2312"/>
          <w:sz w:val="32"/>
          <w:szCs w:val="32"/>
        </w:rPr>
        <w:t>X</w:t>
      </w:r>
      <w:r>
        <w:rPr>
          <w:rFonts w:eastAsia="仿宋_GB2312"/>
          <w:sz w:val="32"/>
          <w:szCs w:val="32"/>
        </w:rPr>
        <w:t>鑫看到王</w:t>
      </w:r>
      <w:r>
        <w:rPr>
          <w:rFonts w:ascii="Times New Roman" w:hAnsi="Times New Roman" w:eastAsia="仿宋_GB2312"/>
          <w:sz w:val="32"/>
          <w:szCs w:val="32"/>
        </w:rPr>
        <w:t>X</w:t>
      </w:r>
      <w:r>
        <w:rPr>
          <w:rFonts w:eastAsia="仿宋_GB2312"/>
          <w:sz w:val="32"/>
          <w:szCs w:val="32"/>
        </w:rPr>
        <w:t>超挂在锅炉内人孔右侧的爬梯上，一条腿挂在爬梯内，另一条腿耷拉着，距离锅炉底面半米左右，身上着火。二人合力将王</w:t>
      </w:r>
      <w:r>
        <w:rPr>
          <w:rFonts w:ascii="Times New Roman" w:hAnsi="Times New Roman" w:eastAsia="仿宋_GB2312"/>
          <w:sz w:val="32"/>
          <w:szCs w:val="32"/>
        </w:rPr>
        <w:t>X</w:t>
      </w:r>
      <w:r>
        <w:rPr>
          <w:rFonts w:eastAsia="仿宋_GB2312"/>
          <w:sz w:val="32"/>
          <w:szCs w:val="32"/>
        </w:rPr>
        <w:t>超从爬梯上扶到锅炉底面，然后王</w:t>
      </w:r>
      <w:r>
        <w:rPr>
          <w:rFonts w:ascii="Times New Roman" w:hAnsi="Times New Roman" w:eastAsia="仿宋_GB2312"/>
          <w:sz w:val="32"/>
          <w:szCs w:val="32"/>
        </w:rPr>
        <w:t>X</w:t>
      </w:r>
      <w:r>
        <w:rPr>
          <w:rFonts w:eastAsia="仿宋_GB2312"/>
          <w:sz w:val="32"/>
          <w:szCs w:val="32"/>
        </w:rPr>
        <w:t>英跑到锅炉外找来衣裤对王</w:t>
      </w:r>
      <w:r>
        <w:rPr>
          <w:rFonts w:ascii="Times New Roman" w:hAnsi="Times New Roman" w:eastAsia="仿宋_GB2312"/>
          <w:sz w:val="32"/>
          <w:szCs w:val="32"/>
        </w:rPr>
        <w:t>X</w:t>
      </w:r>
      <w:r>
        <w:rPr>
          <w:rFonts w:eastAsia="仿宋_GB2312"/>
          <w:sz w:val="32"/>
          <w:szCs w:val="32"/>
        </w:rPr>
        <w:t>超身上灭火。火灭后，二人未再移动王</w:t>
      </w:r>
      <w:r>
        <w:rPr>
          <w:rFonts w:ascii="Times New Roman" w:hAnsi="Times New Roman" w:eastAsia="仿宋_GB2312"/>
          <w:sz w:val="32"/>
          <w:szCs w:val="32"/>
        </w:rPr>
        <w:t>X</w:t>
      </w:r>
      <w:r>
        <w:rPr>
          <w:rFonts w:eastAsia="仿宋_GB2312"/>
          <w:sz w:val="32"/>
          <w:szCs w:val="32"/>
        </w:rPr>
        <w:t>超身体，回到锅炉</w:t>
      </w:r>
      <w:r>
        <w:rPr>
          <w:rFonts w:eastAsia="仿宋_GB2312"/>
          <w:sz w:val="32"/>
          <w:szCs w:val="32"/>
        </w:rPr>
        <w:drawing>
          <wp:anchor distT="0" distB="0" distL="114300" distR="114300" simplePos="0" relativeHeight="251659264" behindDoc="0" locked="0" layoutInCell="1" allowOverlap="1">
            <wp:simplePos x="0" y="0"/>
            <wp:positionH relativeFrom="column">
              <wp:posOffset>27305</wp:posOffset>
            </wp:positionH>
            <wp:positionV relativeFrom="paragraph">
              <wp:posOffset>1863725</wp:posOffset>
            </wp:positionV>
            <wp:extent cx="5267325" cy="3952875"/>
            <wp:effectExtent l="0" t="0" r="9525" b="9525"/>
            <wp:wrapTopAndBottom/>
            <wp:docPr id="4" name="图片 4" descr="D:\0调度科0\事故\2021\10.15杭州触电\现场照片\1号锅炉横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0调度科0\事故\2021\10.15杭州触电\现场照片\1号锅炉横_看图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67325" cy="3952875"/>
                    </a:xfrm>
                    <a:prstGeom prst="rect">
                      <a:avLst/>
                    </a:prstGeom>
                    <a:noFill/>
                    <a:ln>
                      <a:noFill/>
                    </a:ln>
                  </pic:spPr>
                </pic:pic>
              </a:graphicData>
            </a:graphic>
          </wp:anchor>
        </w:drawing>
      </w:r>
      <w:r>
        <w:rPr>
          <w:rFonts w:eastAsia="仿宋_GB2312"/>
          <w:sz w:val="32"/>
          <w:szCs w:val="32"/>
        </w:rPr>
        <w:t>外等待救援。</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李</w:t>
      </w:r>
      <w:r>
        <w:rPr>
          <w:rFonts w:ascii="Times New Roman" w:hAnsi="Times New Roman" w:eastAsia="仿宋_GB2312"/>
          <w:sz w:val="32"/>
          <w:szCs w:val="32"/>
        </w:rPr>
        <w:t>X</w:t>
      </w:r>
      <w:r>
        <w:rPr>
          <w:rFonts w:eastAsia="仿宋_GB2312"/>
          <w:sz w:val="32"/>
          <w:szCs w:val="32"/>
        </w:rPr>
        <w:t>听到呼喊后</w:t>
      </w:r>
      <w:r>
        <w:rPr>
          <w:rFonts w:hint="eastAsia" w:eastAsia="仿宋_GB2312"/>
          <w:sz w:val="32"/>
          <w:szCs w:val="32"/>
        </w:rPr>
        <w:t>，</w:t>
      </w:r>
      <w:r>
        <w:rPr>
          <w:rFonts w:eastAsia="仿宋_GB2312"/>
          <w:sz w:val="32"/>
          <w:szCs w:val="32"/>
        </w:rPr>
        <w:t>于9时22分拨打了120急救电话，9时28分，120救护车</w:t>
      </w:r>
      <w:r>
        <w:rPr>
          <w:rFonts w:hint="eastAsia" w:eastAsia="仿宋_GB2312"/>
          <w:sz w:val="32"/>
          <w:szCs w:val="32"/>
        </w:rPr>
        <w:t>在李</w:t>
      </w:r>
      <w:r>
        <w:rPr>
          <w:rFonts w:ascii="Times New Roman" w:hAnsi="Times New Roman" w:eastAsia="仿宋_GB2312"/>
          <w:sz w:val="32"/>
          <w:szCs w:val="32"/>
        </w:rPr>
        <w:t>X</w:t>
      </w:r>
      <w:r>
        <w:rPr>
          <w:rFonts w:hint="eastAsia" w:eastAsia="仿宋_GB2312"/>
          <w:sz w:val="32"/>
          <w:szCs w:val="32"/>
        </w:rPr>
        <w:t>引导下到达</w:t>
      </w:r>
      <w:r>
        <w:rPr>
          <w:rFonts w:eastAsia="仿宋_GB2312"/>
          <w:sz w:val="32"/>
          <w:szCs w:val="32"/>
        </w:rPr>
        <w:t>现场，</w:t>
      </w:r>
      <w:r>
        <w:rPr>
          <w:rFonts w:hint="eastAsia" w:eastAsia="仿宋_GB2312"/>
          <w:sz w:val="32"/>
          <w:szCs w:val="32"/>
        </w:rPr>
        <w:t>医护人员</w:t>
      </w:r>
      <w:r>
        <w:rPr>
          <w:rFonts w:eastAsia="仿宋_GB2312"/>
          <w:sz w:val="32"/>
          <w:szCs w:val="32"/>
        </w:rPr>
        <w:t>要求拨打119救援电话把王</w:t>
      </w:r>
      <w:r>
        <w:rPr>
          <w:rFonts w:ascii="Times New Roman" w:hAnsi="Times New Roman" w:eastAsia="仿宋_GB2312"/>
          <w:sz w:val="32"/>
          <w:szCs w:val="32"/>
        </w:rPr>
        <w:t>X</w:t>
      </w:r>
      <w:r>
        <w:rPr>
          <w:rFonts w:eastAsia="仿宋_GB2312"/>
          <w:sz w:val="32"/>
          <w:szCs w:val="32"/>
        </w:rPr>
        <w:t>超从锅炉内救出，童</w:t>
      </w:r>
      <w:r>
        <w:rPr>
          <w:rFonts w:ascii="Times New Roman" w:hAnsi="Times New Roman" w:eastAsia="仿宋_GB2312"/>
          <w:sz w:val="32"/>
          <w:szCs w:val="32"/>
        </w:rPr>
        <w:t>X</w:t>
      </w:r>
      <w:r>
        <w:rPr>
          <w:rFonts w:eastAsia="仿宋_GB2312"/>
          <w:sz w:val="32"/>
          <w:szCs w:val="32"/>
        </w:rPr>
        <w:t>鑫和王</w:t>
      </w:r>
      <w:r>
        <w:rPr>
          <w:rFonts w:ascii="Times New Roman" w:hAnsi="Times New Roman" w:eastAsia="仿宋_GB2312"/>
          <w:sz w:val="32"/>
          <w:szCs w:val="32"/>
        </w:rPr>
        <w:t>X</w:t>
      </w:r>
      <w:r>
        <w:rPr>
          <w:rFonts w:eastAsia="仿宋_GB2312"/>
          <w:sz w:val="32"/>
          <w:szCs w:val="32"/>
        </w:rPr>
        <w:t>英听到后，立即主动返回锅炉内，把王</w:t>
      </w:r>
      <w:r>
        <w:rPr>
          <w:rFonts w:ascii="Times New Roman" w:hAnsi="Times New Roman" w:eastAsia="仿宋_GB2312"/>
          <w:sz w:val="32"/>
          <w:szCs w:val="32"/>
        </w:rPr>
        <w:t>X</w:t>
      </w:r>
      <w:r>
        <w:rPr>
          <w:rFonts w:eastAsia="仿宋_GB2312"/>
          <w:sz w:val="32"/>
          <w:szCs w:val="32"/>
        </w:rPr>
        <w:t>超抬到锅炉外的地面上，医护人员对王</w:t>
      </w:r>
      <w:r>
        <w:rPr>
          <w:rFonts w:ascii="Times New Roman" w:hAnsi="Times New Roman" w:eastAsia="仿宋_GB2312"/>
          <w:sz w:val="32"/>
          <w:szCs w:val="32"/>
        </w:rPr>
        <w:t>X</w:t>
      </w:r>
      <w:r>
        <w:rPr>
          <w:rFonts w:eastAsia="仿宋_GB2312"/>
          <w:sz w:val="32"/>
          <w:szCs w:val="32"/>
        </w:rPr>
        <w:t>超进行抢救后宣布死亡。</w:t>
      </w:r>
    </w:p>
    <w:p>
      <w:pPr>
        <w:spacing w:line="560" w:lineRule="exact"/>
        <w:ind w:firstLine="640" w:firstLineChars="200"/>
        <w:rPr>
          <w:rFonts w:eastAsia="仿宋_GB2312"/>
          <w:sz w:val="32"/>
          <w:szCs w:val="32"/>
        </w:rPr>
      </w:pPr>
      <w:r>
        <w:rPr>
          <w:rFonts w:eastAsia="仿宋_GB2312"/>
          <w:sz w:val="32"/>
          <w:szCs w:val="32"/>
        </w:rPr>
        <w:t>9时40分，杭州华源前线公司童</w:t>
      </w:r>
      <w:r>
        <w:rPr>
          <w:rFonts w:ascii="Times New Roman" w:hAnsi="Times New Roman" w:eastAsia="仿宋_GB2312"/>
          <w:sz w:val="32"/>
          <w:szCs w:val="32"/>
        </w:rPr>
        <w:t>X</w:t>
      </w:r>
      <w:r>
        <w:rPr>
          <w:rFonts w:eastAsia="仿宋_GB2312"/>
          <w:sz w:val="32"/>
          <w:szCs w:val="32"/>
        </w:rPr>
        <w:t>鑫拨打了110报警电话。9时50分许，公安机关人员到场后，立即封锁现场并维护现场秩序。教育局人员到场后，协调市供电中心进行现场断电，11时左右，市供电中心李</w:t>
      </w:r>
      <w:r>
        <w:rPr>
          <w:rFonts w:ascii="Times New Roman" w:hAnsi="Times New Roman" w:eastAsia="仿宋_GB2312"/>
          <w:sz w:val="32"/>
          <w:szCs w:val="32"/>
        </w:rPr>
        <w:t>X</w:t>
      </w:r>
      <w:r>
        <w:rPr>
          <w:rFonts w:eastAsia="仿宋_GB2312"/>
          <w:sz w:val="32"/>
          <w:szCs w:val="32"/>
        </w:rPr>
        <w:t>带领相关人员到场后，对高压相变室和锅炉房高压配电室进行了停电、验电、接挂地线等工作。而后，公安人员进行了现场勘验，勘验结束后，王</w:t>
      </w:r>
      <w:r>
        <w:rPr>
          <w:rFonts w:ascii="Times New Roman" w:hAnsi="Times New Roman" w:eastAsia="仿宋_GB2312"/>
          <w:sz w:val="32"/>
          <w:szCs w:val="32"/>
        </w:rPr>
        <w:t>X</w:t>
      </w:r>
      <w:r>
        <w:rPr>
          <w:rFonts w:eastAsia="仿宋_GB2312"/>
          <w:sz w:val="32"/>
          <w:szCs w:val="32"/>
        </w:rPr>
        <w:t>超遗体拉至梅河口市殡仪馆。</w:t>
      </w:r>
    </w:p>
    <w:p>
      <w:pPr>
        <w:spacing w:line="560" w:lineRule="exact"/>
        <w:ind w:firstLine="643" w:firstLineChars="200"/>
        <w:rPr>
          <w:rFonts w:eastAsia="楷体"/>
          <w:b/>
          <w:sz w:val="32"/>
          <w:szCs w:val="32"/>
        </w:rPr>
      </w:pPr>
      <w:r>
        <w:rPr>
          <w:rFonts w:eastAsia="楷体"/>
          <w:b/>
          <w:sz w:val="32"/>
          <w:szCs w:val="32"/>
        </w:rPr>
        <w:t>（</w:t>
      </w:r>
      <w:r>
        <w:rPr>
          <w:rFonts w:hint="eastAsia" w:eastAsia="楷体"/>
          <w:b/>
          <w:sz w:val="32"/>
          <w:szCs w:val="32"/>
        </w:rPr>
        <w:t>三</w:t>
      </w:r>
      <w:r>
        <w:rPr>
          <w:rFonts w:eastAsia="楷体"/>
          <w:b/>
          <w:sz w:val="32"/>
          <w:szCs w:val="32"/>
        </w:rPr>
        <w:t>）事故报告情况</w:t>
      </w:r>
    </w:p>
    <w:p>
      <w:pPr>
        <w:spacing w:line="560" w:lineRule="exact"/>
        <w:ind w:firstLine="640" w:firstLineChars="200"/>
        <w:rPr>
          <w:rFonts w:eastAsia="仿宋_GB2312"/>
          <w:sz w:val="32"/>
          <w:szCs w:val="32"/>
        </w:rPr>
      </w:pPr>
      <w:r>
        <w:rPr>
          <w:rFonts w:eastAsia="仿宋_GB2312"/>
          <w:sz w:val="32"/>
          <w:szCs w:val="32"/>
        </w:rPr>
        <w:t>15日9时40分，市110指挥中心接到事故报告后，于9时50分，向市应急局通报了事故情况。</w:t>
      </w:r>
    </w:p>
    <w:p>
      <w:pPr>
        <w:spacing w:line="560" w:lineRule="exact"/>
        <w:ind w:firstLine="640" w:firstLineChars="200"/>
        <w:rPr>
          <w:rFonts w:eastAsia="仿宋_GB2312"/>
          <w:sz w:val="32"/>
          <w:szCs w:val="32"/>
        </w:rPr>
      </w:pPr>
      <w:r>
        <w:rPr>
          <w:rFonts w:eastAsia="仿宋_GB2312"/>
          <w:sz w:val="32"/>
          <w:szCs w:val="32"/>
        </w:rPr>
        <w:t>15日9时50分，市应急局向市政府主管领导报告</w:t>
      </w:r>
      <w:r>
        <w:rPr>
          <w:rFonts w:hint="eastAsia" w:eastAsia="仿宋_GB2312"/>
          <w:sz w:val="32"/>
          <w:szCs w:val="32"/>
        </w:rPr>
        <w:t>事故情况。</w:t>
      </w:r>
      <w:r>
        <w:rPr>
          <w:rFonts w:eastAsia="仿宋_GB2312"/>
          <w:sz w:val="32"/>
          <w:szCs w:val="32"/>
        </w:rPr>
        <w:t>市委、市政府领导迅速对事故调查处理工作作出部署，市应急局、市公安局和市教育局等部门领导和人员相继赶赴事故现场，开展现场处置和事故调查工作。</w:t>
      </w:r>
    </w:p>
    <w:p>
      <w:pPr>
        <w:spacing w:line="560" w:lineRule="exact"/>
        <w:ind w:firstLine="640" w:firstLineChars="200"/>
        <w:rPr>
          <w:rFonts w:eastAsia="仿宋_GB2312"/>
          <w:sz w:val="32"/>
          <w:szCs w:val="32"/>
        </w:rPr>
      </w:pPr>
      <w:r>
        <w:rPr>
          <w:rFonts w:eastAsia="仿宋_GB2312"/>
          <w:sz w:val="32"/>
          <w:szCs w:val="32"/>
        </w:rPr>
        <w:t>15日10时20分，市应急局电话向省应急厅报告事故简要情况</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15日</w:t>
      </w:r>
      <w:r>
        <w:rPr>
          <w:rFonts w:eastAsia="仿宋_GB2312"/>
          <w:sz w:val="32"/>
          <w:szCs w:val="32"/>
        </w:rPr>
        <w:t>13时57分，</w:t>
      </w:r>
      <w:r>
        <w:rPr>
          <w:rFonts w:hint="eastAsia" w:eastAsia="仿宋_GB2312"/>
          <w:sz w:val="32"/>
          <w:szCs w:val="32"/>
        </w:rPr>
        <w:t>市应急救援指挥中心</w:t>
      </w:r>
      <w:r>
        <w:rPr>
          <w:rFonts w:eastAsia="仿宋_GB2312"/>
          <w:sz w:val="32"/>
          <w:szCs w:val="32"/>
        </w:rPr>
        <w:t>向省应急指挥中心报告事故初步情况。</w:t>
      </w:r>
    </w:p>
    <w:p>
      <w:pPr>
        <w:spacing w:line="560" w:lineRule="exact"/>
        <w:ind w:firstLine="643" w:firstLineChars="200"/>
        <w:rPr>
          <w:rFonts w:eastAsia="楷体"/>
          <w:b/>
          <w:bCs/>
          <w:sz w:val="32"/>
          <w:szCs w:val="32"/>
        </w:rPr>
      </w:pPr>
      <w:r>
        <w:rPr>
          <w:rFonts w:eastAsia="楷体"/>
          <w:b/>
          <w:bCs/>
          <w:sz w:val="32"/>
          <w:szCs w:val="32"/>
        </w:rPr>
        <w:t>（</w:t>
      </w:r>
      <w:r>
        <w:rPr>
          <w:rFonts w:hint="eastAsia" w:eastAsia="楷体"/>
          <w:b/>
          <w:bCs/>
          <w:sz w:val="32"/>
          <w:szCs w:val="32"/>
        </w:rPr>
        <w:t>四</w:t>
      </w:r>
      <w:r>
        <w:rPr>
          <w:rFonts w:eastAsia="楷体"/>
          <w:b/>
          <w:bCs/>
          <w:sz w:val="32"/>
          <w:szCs w:val="32"/>
        </w:rPr>
        <w:t>）事故现场勘验情况</w:t>
      </w:r>
    </w:p>
    <w:p>
      <w:pPr>
        <w:spacing w:line="560" w:lineRule="exact"/>
        <w:ind w:firstLine="640" w:firstLineChars="200"/>
        <w:rPr>
          <w:rFonts w:eastAsia="仿宋_GB2312"/>
          <w:sz w:val="32"/>
          <w:szCs w:val="32"/>
        </w:rPr>
      </w:pPr>
      <w:r>
        <w:rPr>
          <w:rFonts w:eastAsia="仿宋_GB2312"/>
          <w:sz w:val="32"/>
          <w:szCs w:val="32"/>
        </w:rPr>
        <w:t>现场位于梅河口市福民街第五中学锅炉房。此锅炉房为座北朝南二层建筑，东临绿化带，西临第五中学食堂，南临第五中学开闭所，北隔康美大道为一空地，中心现场位于此锅炉房内。</w:t>
      </w:r>
    </w:p>
    <w:p>
      <w:pPr>
        <w:spacing w:line="560" w:lineRule="exact"/>
        <w:ind w:firstLine="640" w:firstLineChars="200"/>
        <w:rPr>
          <w:rFonts w:eastAsia="仿宋_GB2312"/>
          <w:sz w:val="32"/>
          <w:szCs w:val="32"/>
        </w:rPr>
      </w:pPr>
      <w:r>
        <w:rPr>
          <w:rFonts w:eastAsia="仿宋_GB2312"/>
          <w:sz w:val="32"/>
          <w:szCs w:val="32"/>
        </w:rPr>
        <w:t>勘查见：此锅炉房南墙见有一卷帘门，门呈开启状，由此门进入为锅炉房一楼，一楼为水泥地面，地面上见有电锅炉及换热器，在此地面上见有一具尸体，此尸体头朝西，脚朝东，呈仰躺状。室内西墙南段见有一铁门，向西向北开，呈开启状，由此门进入为此锅炉房低压配电室；上述西墙北段见有一铁门，向东向南开，呈开启状，由此门进入为此锅炉房高压配电室；上述室内东墙南段见有一铁门，向东向南开，呈开启状，由此门进入为一水泵房；上述东墙北段见有一铁门，向西向南开，呈开启状，由此门进入为一卫生间，未见异常；现场勘查未见其他异常。</w:t>
      </w:r>
    </w:p>
    <w:p>
      <w:pPr>
        <w:spacing w:line="560" w:lineRule="exact"/>
        <w:ind w:firstLine="640" w:firstLineChars="200"/>
        <w:rPr>
          <w:rFonts w:eastAsia="仿宋_GB2312"/>
          <w:sz w:val="32"/>
          <w:szCs w:val="32"/>
        </w:rPr>
      </w:pPr>
      <w:r>
        <w:rPr>
          <w:rFonts w:eastAsia="仿宋_GB2312"/>
          <w:sz w:val="32"/>
          <w:szCs w:val="32"/>
        </w:rPr>
        <w:drawing>
          <wp:anchor distT="0" distB="0" distL="114300" distR="114300" simplePos="0" relativeHeight="251662336" behindDoc="0" locked="0" layoutInCell="1" allowOverlap="1">
            <wp:simplePos x="0" y="0"/>
            <wp:positionH relativeFrom="column">
              <wp:posOffset>0</wp:posOffset>
            </wp:positionH>
            <wp:positionV relativeFrom="paragraph">
              <wp:posOffset>35560</wp:posOffset>
            </wp:positionV>
            <wp:extent cx="5276850" cy="3724275"/>
            <wp:effectExtent l="0" t="0" r="0" b="9525"/>
            <wp:wrapTopAndBottom/>
            <wp:docPr id="11" name="图片 11" descr="D:\0调度科0\事故\2021\10.15杭州触电\现场照片\示意图-2-1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0调度科0\事故\2021\10.15杭州触电\现场照片\示意图-2-1_看图王.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6850" cy="3724275"/>
                    </a:xfrm>
                    <a:prstGeom prst="rect">
                      <a:avLst/>
                    </a:prstGeom>
                    <a:noFill/>
                    <a:ln>
                      <a:noFill/>
                    </a:ln>
                  </pic:spPr>
                </pic:pic>
              </a:graphicData>
            </a:graphic>
          </wp:anchor>
        </w:drawing>
      </w:r>
      <w:r>
        <w:rPr>
          <w:rFonts w:eastAsia="仿宋_GB2312"/>
          <w:sz w:val="32"/>
          <w:szCs w:val="32"/>
        </w:rPr>
        <w:t>事发电锅炉位于锅炉房锅炉间西侧，锅炉人孔敞开，人孔下方有36根电极元件，在人孔处散落安全绳1根，绝缘鞋1双，安全带1根，门口处散落劳保手套1副。</w:t>
      </w:r>
    </w:p>
    <w:p>
      <w:pPr>
        <w:spacing w:line="560" w:lineRule="exact"/>
        <w:ind w:firstLine="640" w:firstLineChars="200"/>
        <w:rPr>
          <w:rFonts w:eastAsia="仿宋_GB2312"/>
          <w:sz w:val="32"/>
          <w:szCs w:val="32"/>
        </w:rPr>
      </w:pPr>
      <w:r>
        <w:rPr>
          <w:rFonts w:eastAsia="仿宋_GB2312"/>
          <w:sz w:val="32"/>
          <w:szCs w:val="32"/>
        </w:rPr>
        <w:t>锅炉房建筑面积：长39.7米×宽15.7米=623.29平方米；锅炉间面积：长15.7米×宽15米=235.5平方米；高压配电室面积：长12.85米×宽7.85米=100.87平方米；水泵水处理间面积：长15.7米×宽11.85米=186平方米；低压配电室面积：长8.15米×宽7.85米=64平方米；控制室面积：长4.7米×宽4.5米=21.15平方米。</w:t>
      </w:r>
    </w:p>
    <w:p>
      <w:pPr>
        <w:spacing w:line="560" w:lineRule="exact"/>
        <w:ind w:firstLine="640" w:firstLineChars="200"/>
        <w:rPr>
          <w:rFonts w:eastAsia="黑体"/>
          <w:color w:val="333333"/>
          <w:sz w:val="32"/>
          <w:szCs w:val="32"/>
        </w:rPr>
      </w:pPr>
      <w:r>
        <w:rPr>
          <w:rFonts w:eastAsia="黑体"/>
          <w:sz w:val="32"/>
          <w:szCs w:val="32"/>
        </w:rPr>
        <w:t>二、</w:t>
      </w:r>
      <w:r>
        <w:rPr>
          <w:rFonts w:eastAsia="黑体"/>
          <w:color w:val="333333"/>
          <w:sz w:val="32"/>
          <w:szCs w:val="32"/>
        </w:rPr>
        <w:t>事故单位及相关情况</w:t>
      </w:r>
    </w:p>
    <w:p>
      <w:pPr>
        <w:spacing w:line="560" w:lineRule="exact"/>
        <w:ind w:firstLine="643" w:firstLineChars="200"/>
        <w:rPr>
          <w:rFonts w:eastAsia="楷体"/>
          <w:b/>
          <w:bCs/>
          <w:sz w:val="32"/>
          <w:szCs w:val="32"/>
        </w:rPr>
      </w:pPr>
      <w:r>
        <w:rPr>
          <w:rFonts w:eastAsia="楷体"/>
          <w:b/>
          <w:bCs/>
          <w:sz w:val="32"/>
          <w:szCs w:val="32"/>
        </w:rPr>
        <w:t>（一）</w:t>
      </w:r>
      <w:r>
        <w:rPr>
          <w:rFonts w:hint="eastAsia" w:eastAsia="楷体"/>
          <w:b/>
          <w:bCs/>
          <w:sz w:val="32"/>
          <w:szCs w:val="32"/>
        </w:rPr>
        <w:t>建设</w:t>
      </w:r>
      <w:r>
        <w:rPr>
          <w:rFonts w:eastAsia="楷体"/>
          <w:b/>
          <w:bCs/>
          <w:sz w:val="32"/>
          <w:szCs w:val="32"/>
        </w:rPr>
        <w:t>项目情况</w:t>
      </w:r>
    </w:p>
    <w:p>
      <w:pPr>
        <w:spacing w:line="560" w:lineRule="exact"/>
        <w:ind w:firstLine="640" w:firstLineChars="200"/>
        <w:rPr>
          <w:rFonts w:eastAsia="仿宋_GB2312"/>
          <w:sz w:val="32"/>
          <w:szCs w:val="32"/>
        </w:rPr>
      </w:pPr>
      <w:r>
        <w:rPr>
          <w:rFonts w:eastAsia="仿宋_GB2312"/>
          <w:sz w:val="32"/>
          <w:szCs w:val="32"/>
        </w:rPr>
        <w:t>工程名称</w:t>
      </w:r>
      <w:r>
        <w:rPr>
          <w:rFonts w:hint="eastAsia" w:eastAsia="仿宋_GB2312"/>
          <w:sz w:val="32"/>
          <w:szCs w:val="32"/>
        </w:rPr>
        <w:t>：</w:t>
      </w:r>
      <w:r>
        <w:rPr>
          <w:rFonts w:eastAsia="仿宋_GB2312"/>
          <w:sz w:val="32"/>
          <w:szCs w:val="32"/>
        </w:rPr>
        <w:t>梅河口市教育园区电锅炉供暖项目（以下简称五中电锅炉项目），工程地点</w:t>
      </w:r>
      <w:r>
        <w:rPr>
          <w:rFonts w:hint="eastAsia" w:eastAsia="仿宋_GB2312"/>
          <w:sz w:val="32"/>
          <w:szCs w:val="32"/>
        </w:rPr>
        <w:t>：</w:t>
      </w:r>
      <w:r>
        <w:rPr>
          <w:rFonts w:eastAsia="仿宋_GB2312"/>
          <w:sz w:val="32"/>
          <w:szCs w:val="32"/>
        </w:rPr>
        <w:t>位于梅河口市第五中学院内</w:t>
      </w:r>
      <w:r>
        <w:rPr>
          <w:rFonts w:hint="eastAsia" w:eastAsia="仿宋_GB2312"/>
          <w:sz w:val="32"/>
          <w:szCs w:val="32"/>
        </w:rPr>
        <w:t>，</w:t>
      </w:r>
      <w:r>
        <w:rPr>
          <w:rFonts w:eastAsia="仿宋_GB2312"/>
          <w:sz w:val="32"/>
          <w:szCs w:val="32"/>
        </w:rPr>
        <w:t>工程范围</w:t>
      </w:r>
      <w:r>
        <w:rPr>
          <w:rFonts w:hint="eastAsia" w:eastAsia="仿宋_GB2312"/>
          <w:sz w:val="32"/>
          <w:szCs w:val="32"/>
        </w:rPr>
        <w:t>：</w:t>
      </w:r>
      <w:r>
        <w:rPr>
          <w:rFonts w:eastAsia="仿宋_GB2312"/>
          <w:sz w:val="32"/>
          <w:szCs w:val="32"/>
        </w:rPr>
        <w:t>电锅炉采购及安装、高低压配电等工程</w:t>
      </w:r>
      <w:r>
        <w:rPr>
          <w:rFonts w:hint="eastAsia" w:eastAsia="仿宋_GB2312"/>
          <w:sz w:val="32"/>
          <w:szCs w:val="32"/>
        </w:rPr>
        <w:t>，</w:t>
      </w:r>
      <w:r>
        <w:rPr>
          <w:rFonts w:eastAsia="仿宋_GB2312"/>
          <w:sz w:val="32"/>
          <w:szCs w:val="32"/>
        </w:rPr>
        <w:t>工程造价</w:t>
      </w:r>
      <w:r>
        <w:rPr>
          <w:rFonts w:hint="eastAsia" w:eastAsia="仿宋_GB2312"/>
          <w:sz w:val="32"/>
          <w:szCs w:val="32"/>
        </w:rPr>
        <w:t>：</w:t>
      </w:r>
      <w:r>
        <w:rPr>
          <w:rFonts w:eastAsia="仿宋_GB2312"/>
          <w:sz w:val="32"/>
          <w:szCs w:val="32"/>
        </w:rPr>
        <w:t>2491,7551.00元，</w:t>
      </w:r>
      <w:r>
        <w:rPr>
          <w:rFonts w:hint="eastAsia" w:eastAsia="仿宋_GB2312"/>
          <w:sz w:val="32"/>
          <w:szCs w:val="32"/>
        </w:rPr>
        <w:t>供热面积：26.98万平方米，供暖区域：育秀小学和育英幼儿园、育才中学、第五中学、教育服务设施共4个供暖区域。</w:t>
      </w:r>
    </w:p>
    <w:p>
      <w:pPr>
        <w:spacing w:line="560" w:lineRule="exact"/>
        <w:ind w:firstLine="640" w:firstLineChars="200"/>
        <w:rPr>
          <w:rFonts w:eastAsia="仿宋_GB2312"/>
          <w:sz w:val="32"/>
          <w:szCs w:val="32"/>
        </w:rPr>
      </w:pPr>
      <w:r>
        <w:rPr>
          <w:rFonts w:hint="eastAsia" w:eastAsia="仿宋_GB2312"/>
          <w:sz w:val="32"/>
          <w:szCs w:val="32"/>
        </w:rPr>
        <w:t>五中电锅炉项目于2020年4月初开始建设，至事发时该项目未经验收。2021年8月底，1号锅炉主体及管道安装完毕。10月12日，从高压配电柜至1号锅炉的动力电缆铺设完毕。</w:t>
      </w:r>
    </w:p>
    <w:p>
      <w:pPr>
        <w:spacing w:line="560" w:lineRule="exact"/>
        <w:ind w:firstLine="643" w:firstLineChars="200"/>
        <w:rPr>
          <w:rFonts w:eastAsia="仿宋_GB2312"/>
          <w:b/>
          <w:sz w:val="32"/>
          <w:szCs w:val="32"/>
        </w:rPr>
      </w:pPr>
      <w:r>
        <w:rPr>
          <w:rFonts w:hint="eastAsia" w:eastAsia="仿宋_GB2312"/>
          <w:b/>
          <w:sz w:val="32"/>
          <w:szCs w:val="32"/>
        </w:rPr>
        <w:t>1.锅炉房高压配电室情况</w:t>
      </w:r>
    </w:p>
    <w:p>
      <w:pPr>
        <w:spacing w:line="560" w:lineRule="exact"/>
        <w:ind w:firstLine="640" w:firstLineChars="200"/>
        <w:rPr>
          <w:rFonts w:eastAsia="仿宋_GB2312"/>
          <w:sz w:val="32"/>
          <w:szCs w:val="32"/>
        </w:rPr>
      </w:pPr>
      <w:r>
        <w:rPr>
          <w:rFonts w:eastAsia="仿宋_GB2312"/>
          <w:sz w:val="32"/>
          <w:szCs w:val="32"/>
        </w:rPr>
        <w:t>高压配电室配电柜分南北两排布置，北排东侧第一面配电柜为2AH7/2#锅炉电源主受电柜2（表示2号锅炉2路电源，4000KVA），北排东侧第二面配电柜为2AH6/1#锅炉电源主受电柜2（表示1号锅炉2路电源，4000KVA）；南排东侧第一面配电柜为4AH4/2#锅炉电源主受电柜1（表示2号锅炉1路电源，8000KVA），南排西侧第一面配电柜为3AH4/1#锅炉电源主受电柜1（表示1号锅炉1路电源，8000KVA）。锅炉间内2台电极锅炉，每台锅炉由双电源供电。</w:t>
      </w:r>
    </w:p>
    <w:p>
      <w:pPr>
        <w:spacing w:line="560" w:lineRule="exact"/>
        <w:ind w:firstLine="643" w:firstLineChars="200"/>
        <w:rPr>
          <w:rFonts w:eastAsia="仿宋_GB2312"/>
          <w:sz w:val="32"/>
          <w:szCs w:val="32"/>
        </w:rPr>
      </w:pPr>
      <w:r>
        <w:rPr>
          <w:rFonts w:hint="eastAsia" w:eastAsia="仿宋_GB2312"/>
          <w:b/>
          <w:sz w:val="32"/>
          <w:szCs w:val="32"/>
        </w:rPr>
        <w:t>2.电极锅炉主要参数</w:t>
      </w:r>
    </w:p>
    <w:p>
      <w:pPr>
        <w:spacing w:line="560" w:lineRule="exact"/>
        <w:ind w:firstLine="640" w:firstLineChars="200"/>
        <w:rPr>
          <w:rFonts w:eastAsia="仿宋_GB2312"/>
          <w:sz w:val="32"/>
          <w:szCs w:val="32"/>
        </w:rPr>
      </w:pPr>
      <w:r>
        <w:rPr>
          <w:rFonts w:eastAsia="仿宋_GB2312"/>
          <w:sz w:val="32"/>
          <w:szCs w:val="32"/>
        </w:rPr>
        <w:t>名称为电极式热水机组，本机组不属于特种设备</w:t>
      </w:r>
      <w:r>
        <w:footnoteReference w:id="0"/>
      </w:r>
      <w:r>
        <w:rPr>
          <w:rFonts w:eastAsia="仿宋_GB2312"/>
          <w:sz w:val="32"/>
          <w:szCs w:val="32"/>
        </w:rPr>
        <w:t>，机组型号LDJ12-90/70，产品编号2019-2，许可证级别A，许可证编号TS2110533-2022，制造日期2020年10月，额定功率12MW，额定压力0MPa，额定电压10KV，额定输出电功率12MW。</w:t>
      </w:r>
    </w:p>
    <w:p>
      <w:pPr>
        <w:spacing w:line="560" w:lineRule="exact"/>
        <w:ind w:firstLine="643" w:firstLineChars="200"/>
        <w:rPr>
          <w:rFonts w:eastAsia="仿宋_GB2312"/>
          <w:b/>
          <w:sz w:val="32"/>
          <w:szCs w:val="32"/>
        </w:rPr>
      </w:pPr>
      <w:r>
        <w:rPr>
          <w:rFonts w:hint="eastAsia" w:eastAsia="仿宋_GB2312"/>
          <w:b/>
          <w:sz w:val="32"/>
          <w:szCs w:val="32"/>
        </w:rPr>
        <w:t>3</w:t>
      </w:r>
      <w:r>
        <w:rPr>
          <w:rFonts w:eastAsia="仿宋_GB2312"/>
          <w:b/>
          <w:sz w:val="32"/>
          <w:szCs w:val="32"/>
        </w:rPr>
        <w:t>.电极锅炉内部结构及安装调试主要工序</w:t>
      </w:r>
    </w:p>
    <w:p>
      <w:pPr>
        <w:spacing w:line="560" w:lineRule="exact"/>
        <w:ind w:firstLine="640" w:firstLineChars="200"/>
        <w:rPr>
          <w:rFonts w:eastAsia="仿宋_GB2312"/>
          <w:sz w:val="32"/>
          <w:szCs w:val="32"/>
        </w:rPr>
      </w:pPr>
      <w:r>
        <w:rPr>
          <w:rFonts w:eastAsia="仿宋_GB2312"/>
          <w:sz w:val="32"/>
          <w:szCs w:val="32"/>
        </w:rPr>
        <w:t>电锅炉上面有6根主电极，每根主电极上挂一个电极盘，其中3个电极盘各挂8根电极棒，电功率8兆瓦；另外3个电极盘各挂4根电极棒，电功率4兆瓦，总共挂36根电极棒。现场安装调试主要工序为先拆除锅炉中心筒与外壳间临时支撑，再安装6个电极盘、挂36根电极棒，安装陶瓷支柱，最后调试验收。</w:t>
      </w:r>
    </w:p>
    <w:p>
      <w:pPr>
        <w:spacing w:line="560" w:lineRule="exact"/>
        <w:ind w:firstLine="643" w:firstLineChars="200"/>
        <w:rPr>
          <w:rFonts w:eastAsia="楷体"/>
          <w:b/>
          <w:bCs/>
          <w:sz w:val="32"/>
          <w:szCs w:val="32"/>
        </w:rPr>
      </w:pPr>
      <w:r>
        <w:rPr>
          <w:rFonts w:eastAsia="楷体"/>
          <w:b/>
          <w:bCs/>
          <w:sz w:val="32"/>
          <w:szCs w:val="32"/>
        </w:rPr>
        <w:t>（</w:t>
      </w:r>
      <w:r>
        <w:rPr>
          <w:rFonts w:hint="eastAsia" w:eastAsia="楷体"/>
          <w:b/>
          <w:bCs/>
          <w:sz w:val="32"/>
          <w:szCs w:val="32"/>
        </w:rPr>
        <w:t>二</w:t>
      </w:r>
      <w:r>
        <w:rPr>
          <w:rFonts w:eastAsia="楷体"/>
          <w:b/>
          <w:bCs/>
          <w:sz w:val="32"/>
          <w:szCs w:val="32"/>
        </w:rPr>
        <w:t>）事故相关单位情况</w:t>
      </w:r>
    </w:p>
    <w:p>
      <w:pPr>
        <w:spacing w:line="560" w:lineRule="exact"/>
        <w:ind w:firstLine="643" w:firstLineChars="200"/>
        <w:rPr>
          <w:rFonts w:eastAsia="仿宋_GB2312"/>
          <w:b/>
          <w:sz w:val="32"/>
          <w:szCs w:val="32"/>
        </w:rPr>
      </w:pPr>
      <w:r>
        <w:rPr>
          <w:rFonts w:hint="eastAsia" w:eastAsia="仿宋_GB2312"/>
          <w:b/>
          <w:sz w:val="32"/>
          <w:szCs w:val="32"/>
        </w:rPr>
        <w:t>1</w:t>
      </w:r>
      <w:r>
        <w:rPr>
          <w:rFonts w:eastAsia="仿宋_GB2312"/>
          <w:b/>
          <w:sz w:val="32"/>
          <w:szCs w:val="32"/>
        </w:rPr>
        <w:t>.</w:t>
      </w:r>
      <w:r>
        <w:rPr>
          <w:rFonts w:hint="eastAsia" w:eastAsia="仿宋_GB2312"/>
          <w:b/>
          <w:sz w:val="32"/>
          <w:szCs w:val="32"/>
        </w:rPr>
        <w:t>项目</w:t>
      </w:r>
      <w:r>
        <w:rPr>
          <w:rFonts w:eastAsia="仿宋_GB2312"/>
          <w:b/>
          <w:sz w:val="32"/>
          <w:szCs w:val="32"/>
        </w:rPr>
        <w:t>建设单位概况</w:t>
      </w:r>
    </w:p>
    <w:p>
      <w:pPr>
        <w:spacing w:line="560" w:lineRule="exact"/>
        <w:ind w:firstLine="640" w:firstLineChars="200"/>
        <w:rPr>
          <w:rFonts w:eastAsia="仿宋_GB2312"/>
          <w:sz w:val="32"/>
          <w:szCs w:val="32"/>
        </w:rPr>
      </w:pPr>
      <w:r>
        <w:rPr>
          <w:rFonts w:eastAsia="仿宋_GB2312"/>
          <w:sz w:val="32"/>
          <w:szCs w:val="32"/>
        </w:rPr>
        <w:t>梅河口市第五中学（以下简称五中）</w:t>
      </w:r>
      <w:r>
        <w:rPr>
          <w:rFonts w:hint="eastAsia" w:eastAsia="仿宋_GB2312"/>
          <w:sz w:val="32"/>
          <w:szCs w:val="32"/>
        </w:rPr>
        <w:t>，</w:t>
      </w:r>
      <w:r>
        <w:rPr>
          <w:rFonts w:eastAsia="仿宋_GB2312"/>
          <w:sz w:val="32"/>
          <w:szCs w:val="32"/>
        </w:rPr>
        <w:t>位于梅河口市康美大道7166号，法定代表人为佟</w:t>
      </w:r>
      <w:r>
        <w:rPr>
          <w:rFonts w:ascii="Times New Roman" w:hAnsi="Times New Roman" w:eastAsia="仿宋_GB2312"/>
          <w:sz w:val="32"/>
          <w:szCs w:val="32"/>
        </w:rPr>
        <w:t>X</w:t>
      </w:r>
      <w:r>
        <w:rPr>
          <w:rFonts w:eastAsia="仿宋_GB2312"/>
          <w:sz w:val="32"/>
          <w:szCs w:val="32"/>
        </w:rPr>
        <w:t>燕，经费来源财政拨款，业务范围为高中学历教育（相关社会服务），开办资金8086万元，统一社会信用代码为122205814129781879。</w:t>
      </w:r>
    </w:p>
    <w:p>
      <w:pPr>
        <w:spacing w:line="560" w:lineRule="exact"/>
        <w:ind w:firstLine="640" w:firstLineChars="200"/>
        <w:rPr>
          <w:rFonts w:eastAsia="仿宋_GB2312"/>
          <w:sz w:val="32"/>
          <w:szCs w:val="32"/>
        </w:rPr>
      </w:pPr>
      <w:r>
        <w:rPr>
          <w:rFonts w:eastAsia="仿宋_GB2312"/>
          <w:sz w:val="32"/>
          <w:szCs w:val="32"/>
        </w:rPr>
        <w:t>2019年9月1日，五中聘请</w:t>
      </w:r>
      <w:r>
        <w:rPr>
          <w:rFonts w:hint="eastAsia" w:eastAsia="仿宋_GB2312"/>
          <w:sz w:val="32"/>
          <w:szCs w:val="32"/>
        </w:rPr>
        <w:t>退休职工</w:t>
      </w:r>
      <w:r>
        <w:rPr>
          <w:rFonts w:eastAsia="仿宋_GB2312"/>
          <w:sz w:val="32"/>
          <w:szCs w:val="32"/>
        </w:rPr>
        <w:t>于</w:t>
      </w:r>
      <w:r>
        <w:rPr>
          <w:rFonts w:ascii="Times New Roman" w:hAnsi="Times New Roman" w:eastAsia="仿宋_GB2312"/>
          <w:sz w:val="32"/>
          <w:szCs w:val="32"/>
        </w:rPr>
        <w:t>X</w:t>
      </w:r>
      <w:r>
        <w:rPr>
          <w:rFonts w:eastAsia="仿宋_GB2312"/>
          <w:sz w:val="32"/>
          <w:szCs w:val="32"/>
        </w:rPr>
        <w:t>祥为五中电锅炉项目甲方代表。</w:t>
      </w:r>
      <w:r>
        <w:rPr>
          <w:rFonts w:hint="eastAsia" w:eastAsia="仿宋_GB2312"/>
          <w:sz w:val="32"/>
          <w:szCs w:val="32"/>
        </w:rPr>
        <w:t xml:space="preserve"> </w:t>
      </w:r>
    </w:p>
    <w:p>
      <w:pPr>
        <w:spacing w:line="560" w:lineRule="exact"/>
        <w:ind w:firstLine="640" w:firstLineChars="200"/>
        <w:rPr>
          <w:rFonts w:eastAsia="仿宋_GB2312"/>
          <w:sz w:val="32"/>
          <w:szCs w:val="32"/>
        </w:rPr>
      </w:pPr>
      <w:r>
        <w:rPr>
          <w:rFonts w:hint="eastAsia" w:eastAsia="仿宋_GB2312"/>
          <w:sz w:val="32"/>
          <w:szCs w:val="32"/>
        </w:rPr>
        <w:t>2021年1月20日，五中与国网吉林综合能源服务有限公司就梅河口市教育园区电锅炉供暖项目（一标段）工程签订了《建设工程施工合同》，由其负责电锅炉采购及安装、高低压配电等工程。</w:t>
      </w:r>
    </w:p>
    <w:p>
      <w:pPr>
        <w:spacing w:line="560" w:lineRule="exact"/>
        <w:ind w:firstLine="643" w:firstLineChars="200"/>
        <w:rPr>
          <w:rFonts w:eastAsia="仿宋_GB2312"/>
          <w:b/>
          <w:sz w:val="32"/>
          <w:szCs w:val="32"/>
        </w:rPr>
      </w:pPr>
      <w:r>
        <w:rPr>
          <w:rFonts w:hint="eastAsia" w:eastAsia="仿宋_GB2312"/>
          <w:b/>
          <w:sz w:val="32"/>
          <w:szCs w:val="32"/>
        </w:rPr>
        <w:t>2</w:t>
      </w:r>
      <w:r>
        <w:rPr>
          <w:rFonts w:eastAsia="仿宋_GB2312"/>
          <w:b/>
          <w:sz w:val="32"/>
          <w:szCs w:val="32"/>
        </w:rPr>
        <w:t>.</w:t>
      </w:r>
      <w:r>
        <w:rPr>
          <w:rFonts w:hint="eastAsia" w:eastAsia="仿宋_GB2312"/>
          <w:b/>
          <w:sz w:val="32"/>
          <w:szCs w:val="32"/>
        </w:rPr>
        <w:t>项目</w:t>
      </w:r>
      <w:r>
        <w:rPr>
          <w:rFonts w:eastAsia="仿宋_GB2312"/>
          <w:b/>
          <w:sz w:val="32"/>
          <w:szCs w:val="32"/>
        </w:rPr>
        <w:t>施工总承包单位概况</w:t>
      </w:r>
    </w:p>
    <w:p>
      <w:pPr>
        <w:spacing w:line="560" w:lineRule="exact"/>
        <w:ind w:firstLine="640" w:firstLineChars="200"/>
        <w:rPr>
          <w:rFonts w:eastAsia="仿宋_GB2312"/>
          <w:sz w:val="32"/>
          <w:szCs w:val="32"/>
        </w:rPr>
      </w:pPr>
      <w:r>
        <w:rPr>
          <w:rFonts w:eastAsia="仿宋_GB2312"/>
          <w:sz w:val="32"/>
          <w:szCs w:val="32"/>
        </w:rPr>
        <w:t>国网吉林综合能源服务有限公司（以下简称吉林能源公司），成立于2011年6月13日，位于长春市高新区前进大街2000号阳光公寓2楼B区，法定代表人宋</w:t>
      </w:r>
      <w:r>
        <w:rPr>
          <w:rFonts w:ascii="Times New Roman" w:hAnsi="Times New Roman" w:eastAsia="仿宋_GB2312"/>
          <w:sz w:val="32"/>
          <w:szCs w:val="32"/>
        </w:rPr>
        <w:t>X</w:t>
      </w:r>
      <w:r>
        <w:rPr>
          <w:rFonts w:eastAsia="仿宋_GB2312"/>
          <w:sz w:val="32"/>
          <w:szCs w:val="32"/>
        </w:rPr>
        <w:t>山，注册资本壹亿元整，经济类型为其他有限责任公司，统一社会信用代码91220101574077816N，营业期限长期，经营范围为电力工程总承包、机电工程总承包、电力工程专业承包、机电专业承包等业务。</w:t>
      </w:r>
    </w:p>
    <w:p>
      <w:pPr>
        <w:spacing w:line="560" w:lineRule="exact"/>
        <w:ind w:firstLine="640" w:firstLineChars="200"/>
        <w:rPr>
          <w:rFonts w:eastAsia="仿宋_GB2312"/>
          <w:sz w:val="32"/>
          <w:szCs w:val="32"/>
        </w:rPr>
      </w:pPr>
      <w:r>
        <w:rPr>
          <w:rFonts w:eastAsia="仿宋_GB2312"/>
          <w:sz w:val="32"/>
          <w:szCs w:val="32"/>
        </w:rPr>
        <w:t>安全生产许可证</w:t>
      </w:r>
      <w:r>
        <w:rPr>
          <w:rFonts w:hint="eastAsia" w:eastAsia="仿宋_GB2312"/>
          <w:sz w:val="32"/>
          <w:szCs w:val="32"/>
        </w:rPr>
        <w:t>：</w:t>
      </w:r>
      <w:r>
        <w:rPr>
          <w:rFonts w:eastAsia="仿宋_GB2312"/>
          <w:sz w:val="32"/>
          <w:szCs w:val="32"/>
        </w:rPr>
        <w:t>编号为（吉）JZ安许证字〔2019〕006020，建筑业企业资质证书</w:t>
      </w:r>
      <w:r>
        <w:rPr>
          <w:rFonts w:hint="eastAsia" w:eastAsia="仿宋_GB2312"/>
          <w:sz w:val="32"/>
          <w:szCs w:val="32"/>
        </w:rPr>
        <w:t>：</w:t>
      </w:r>
      <w:r>
        <w:rPr>
          <w:rFonts w:eastAsia="仿宋_GB2312"/>
          <w:sz w:val="32"/>
          <w:szCs w:val="32"/>
        </w:rPr>
        <w:t>编号为D322055525，</w:t>
      </w:r>
      <w:r>
        <w:rPr>
          <w:rFonts w:hint="eastAsia" w:eastAsia="仿宋_GB2312"/>
          <w:sz w:val="32"/>
          <w:szCs w:val="32"/>
        </w:rPr>
        <w:t>两份资质证书均在有效期内</w:t>
      </w:r>
    </w:p>
    <w:p>
      <w:pPr>
        <w:spacing w:line="560" w:lineRule="exact"/>
        <w:ind w:firstLine="640" w:firstLineChars="200"/>
        <w:rPr>
          <w:rFonts w:eastAsia="仿宋_GB2312"/>
          <w:sz w:val="32"/>
          <w:szCs w:val="32"/>
        </w:rPr>
      </w:pPr>
      <w:r>
        <w:rPr>
          <w:rFonts w:eastAsia="仿宋_GB2312"/>
          <w:sz w:val="32"/>
          <w:szCs w:val="32"/>
        </w:rPr>
        <w:t>2021年2月7日，吉林能源公司与杭州华源前线能源设备有限公司签订了《国网吉林综合能源服务有限公司2021年梅河口市教育园区电极锅炉供暖项目电极锅炉购置》合同，向卖方采购成套整装锅炉2台</w:t>
      </w:r>
      <w:r>
        <w:rPr>
          <w:rFonts w:hint="eastAsia" w:eastAsia="仿宋_GB2312"/>
          <w:sz w:val="32"/>
          <w:szCs w:val="32"/>
        </w:rPr>
        <w:t>，电极锅炉内部元器件安装属于</w:t>
      </w:r>
      <w:r>
        <w:rPr>
          <w:rFonts w:eastAsia="仿宋_GB2312"/>
          <w:sz w:val="32"/>
          <w:szCs w:val="32"/>
        </w:rPr>
        <w:t>杭州华源前线能源设备有限公司</w:t>
      </w:r>
      <w:r>
        <w:rPr>
          <w:rFonts w:hint="eastAsia" w:eastAsia="仿宋_GB2312"/>
          <w:sz w:val="32"/>
          <w:szCs w:val="32"/>
        </w:rPr>
        <w:t>成套整装锅炉供货范围内。</w:t>
      </w:r>
    </w:p>
    <w:p>
      <w:pPr>
        <w:spacing w:line="560" w:lineRule="exact"/>
        <w:ind w:firstLine="640" w:firstLineChars="200"/>
        <w:rPr>
          <w:rFonts w:eastAsia="仿宋_GB2312"/>
          <w:sz w:val="32"/>
          <w:szCs w:val="32"/>
        </w:rPr>
      </w:pPr>
      <w:r>
        <w:rPr>
          <w:rFonts w:eastAsia="仿宋_GB2312"/>
          <w:sz w:val="32"/>
          <w:szCs w:val="32"/>
        </w:rPr>
        <w:t>吉林能源公司在施工中项目经理为颜</w:t>
      </w:r>
      <w:r>
        <w:rPr>
          <w:rFonts w:ascii="Times New Roman" w:hAnsi="Times New Roman" w:eastAsia="仿宋_GB2312"/>
          <w:sz w:val="32"/>
          <w:szCs w:val="32"/>
        </w:rPr>
        <w:t>X</w:t>
      </w:r>
      <w:r>
        <w:rPr>
          <w:rFonts w:eastAsia="仿宋_GB2312"/>
          <w:sz w:val="32"/>
          <w:szCs w:val="32"/>
        </w:rPr>
        <w:t>峰</w:t>
      </w:r>
      <w:r>
        <w:rPr>
          <w:rFonts w:hint="eastAsia" w:eastAsia="仿宋_GB2312"/>
          <w:sz w:val="32"/>
          <w:szCs w:val="32"/>
        </w:rPr>
        <w:t>，因</w:t>
      </w:r>
      <w:r>
        <w:rPr>
          <w:rFonts w:eastAsia="仿宋_GB2312"/>
          <w:sz w:val="32"/>
          <w:szCs w:val="32"/>
        </w:rPr>
        <w:t>电气设备部分安装和电锅炉部分安装完毕后，公司</w:t>
      </w:r>
      <w:r>
        <w:rPr>
          <w:rFonts w:hint="eastAsia" w:eastAsia="仿宋_GB2312"/>
          <w:sz w:val="32"/>
          <w:szCs w:val="32"/>
        </w:rPr>
        <w:t>于</w:t>
      </w:r>
      <w:r>
        <w:rPr>
          <w:rFonts w:eastAsia="仿宋_GB2312"/>
          <w:sz w:val="32"/>
          <w:szCs w:val="32"/>
        </w:rPr>
        <w:t>2021年8月底将颜</w:t>
      </w:r>
      <w:r>
        <w:rPr>
          <w:rFonts w:ascii="Times New Roman" w:hAnsi="Times New Roman" w:eastAsia="仿宋_GB2312"/>
          <w:sz w:val="32"/>
          <w:szCs w:val="32"/>
        </w:rPr>
        <w:t>X</w:t>
      </w:r>
      <w:r>
        <w:rPr>
          <w:rFonts w:eastAsia="仿宋_GB2312"/>
          <w:sz w:val="32"/>
          <w:szCs w:val="32"/>
        </w:rPr>
        <w:t>峰调走。随后公司安排刘</w:t>
      </w:r>
      <w:r>
        <w:rPr>
          <w:rFonts w:ascii="Times New Roman" w:hAnsi="Times New Roman" w:eastAsia="仿宋_GB2312"/>
          <w:sz w:val="32"/>
          <w:szCs w:val="32"/>
        </w:rPr>
        <w:t>X</w:t>
      </w:r>
      <w:r>
        <w:rPr>
          <w:rFonts w:eastAsia="仿宋_GB2312"/>
          <w:sz w:val="32"/>
          <w:szCs w:val="32"/>
        </w:rPr>
        <w:t>作为联系人，负责协调后续相关工作。</w:t>
      </w:r>
    </w:p>
    <w:p>
      <w:pPr>
        <w:spacing w:line="560" w:lineRule="exact"/>
        <w:ind w:firstLine="643" w:firstLineChars="200"/>
        <w:rPr>
          <w:rFonts w:eastAsia="仿宋_GB2312"/>
          <w:b/>
          <w:sz w:val="32"/>
          <w:szCs w:val="32"/>
        </w:rPr>
      </w:pPr>
      <w:r>
        <w:rPr>
          <w:rFonts w:hint="eastAsia" w:eastAsia="仿宋_GB2312"/>
          <w:b/>
          <w:sz w:val="32"/>
          <w:szCs w:val="32"/>
        </w:rPr>
        <w:t>3</w:t>
      </w:r>
      <w:r>
        <w:rPr>
          <w:rFonts w:eastAsia="仿宋_GB2312"/>
          <w:b/>
          <w:sz w:val="32"/>
          <w:szCs w:val="32"/>
        </w:rPr>
        <w:t>.</w:t>
      </w:r>
      <w:r>
        <w:rPr>
          <w:rFonts w:hint="eastAsia" w:eastAsia="仿宋_GB2312"/>
          <w:b/>
          <w:sz w:val="32"/>
          <w:szCs w:val="32"/>
        </w:rPr>
        <w:t>项目</w:t>
      </w:r>
      <w:r>
        <w:rPr>
          <w:rFonts w:eastAsia="仿宋_GB2312"/>
          <w:b/>
          <w:sz w:val="32"/>
          <w:szCs w:val="32"/>
        </w:rPr>
        <w:t>监理单位概况</w:t>
      </w:r>
    </w:p>
    <w:p>
      <w:pPr>
        <w:spacing w:line="560" w:lineRule="exact"/>
        <w:ind w:firstLine="640" w:firstLineChars="200"/>
        <w:rPr>
          <w:rFonts w:eastAsia="仿宋_GB2312"/>
          <w:sz w:val="32"/>
          <w:szCs w:val="32"/>
        </w:rPr>
      </w:pPr>
      <w:r>
        <w:rPr>
          <w:rFonts w:eastAsia="仿宋_GB2312"/>
          <w:sz w:val="32"/>
          <w:szCs w:val="32"/>
        </w:rPr>
        <w:t>吉林省天泰建筑工程项目管理有限公司（以下简称吉林天泰公司），成立于1998年6月4日，位于长春市南关区亚泰大街以东司法警官公寓A-1座502室，法定</w:t>
      </w:r>
      <w:r>
        <w:rPr>
          <w:rFonts w:hint="eastAsia" w:eastAsia="仿宋_GB2312"/>
          <w:sz w:val="32"/>
          <w:szCs w:val="32"/>
        </w:rPr>
        <w:t>代表人</w:t>
      </w:r>
      <w:r>
        <w:rPr>
          <w:rFonts w:eastAsia="仿宋_GB2312"/>
          <w:sz w:val="32"/>
          <w:szCs w:val="32"/>
        </w:rPr>
        <w:t>齐</w:t>
      </w:r>
      <w:r>
        <w:rPr>
          <w:rFonts w:ascii="Times New Roman" w:hAnsi="Times New Roman" w:eastAsia="仿宋_GB2312"/>
          <w:sz w:val="32"/>
          <w:szCs w:val="32"/>
        </w:rPr>
        <w:t>X</w:t>
      </w:r>
      <w:r>
        <w:rPr>
          <w:rFonts w:eastAsia="仿宋_GB2312"/>
          <w:sz w:val="32"/>
          <w:szCs w:val="32"/>
        </w:rPr>
        <w:t>华，注册资本为壹仟万元整，经济类型为其他有限责任公司，统一社会信用代码为912201027024006822，营业期限为长期，经营范围为房屋建筑工程、设备工程等的工程项目管理业务。</w:t>
      </w:r>
    </w:p>
    <w:p>
      <w:pPr>
        <w:spacing w:line="560" w:lineRule="exact"/>
        <w:ind w:firstLine="640" w:firstLineChars="200"/>
        <w:rPr>
          <w:rFonts w:eastAsia="仿宋_GB2312"/>
          <w:sz w:val="32"/>
          <w:szCs w:val="32"/>
        </w:rPr>
      </w:pPr>
      <w:r>
        <w:rPr>
          <w:rFonts w:eastAsia="仿宋_GB2312"/>
          <w:sz w:val="32"/>
          <w:szCs w:val="32"/>
        </w:rPr>
        <w:t>工程监理资质证书，证书编号为E222001828-4/1，有效期至2023年2月13日，法定代表人为齐</w:t>
      </w:r>
      <w:r>
        <w:rPr>
          <w:rFonts w:ascii="Times New Roman" w:hAnsi="Times New Roman" w:eastAsia="仿宋_GB2312"/>
          <w:sz w:val="32"/>
          <w:szCs w:val="32"/>
        </w:rPr>
        <w:t>X</w:t>
      </w:r>
      <w:r>
        <w:rPr>
          <w:rFonts w:eastAsia="仿宋_GB2312"/>
          <w:sz w:val="32"/>
          <w:szCs w:val="32"/>
        </w:rPr>
        <w:t>华，业务范围为机电安装工程监理乙级；电力工程监理乙级等业务，发证机关吉林省住房和城乡建设厅。</w:t>
      </w:r>
    </w:p>
    <w:p>
      <w:pPr>
        <w:spacing w:line="560" w:lineRule="exact"/>
        <w:ind w:firstLine="640" w:firstLineChars="200"/>
        <w:rPr>
          <w:rFonts w:eastAsia="仿宋_GB2312"/>
          <w:sz w:val="32"/>
          <w:szCs w:val="32"/>
        </w:rPr>
      </w:pPr>
      <w:r>
        <w:rPr>
          <w:rFonts w:eastAsia="仿宋_GB2312"/>
          <w:sz w:val="32"/>
          <w:szCs w:val="32"/>
        </w:rPr>
        <w:t>五中与吉林天泰公司签订了《梅河口市教育园区电锅炉供暖项目监理合同》，合同中约定监理单位负责审查施工承包人提交的施工组织设计，重点审查其中的质量安全技术措施、专项施工方案与工程建设强制性标准的符合性；检查施工承包人专职安全生产管理人员的配备情况；在巡视、旁站和检验过程中，发现工程质量、施工安全存在的事故隐患，要求施工承包人整改并报委托人；安全生产管理及组织协调工作等职责。</w:t>
      </w:r>
    </w:p>
    <w:p>
      <w:pPr>
        <w:spacing w:line="560" w:lineRule="exact"/>
        <w:ind w:firstLine="640" w:firstLineChars="200"/>
        <w:rPr>
          <w:rFonts w:eastAsia="仿宋_GB2312"/>
          <w:sz w:val="32"/>
          <w:szCs w:val="32"/>
        </w:rPr>
      </w:pPr>
      <w:r>
        <w:rPr>
          <w:rFonts w:eastAsia="仿宋_GB2312"/>
          <w:sz w:val="32"/>
          <w:szCs w:val="32"/>
        </w:rPr>
        <w:t>吉林天泰公司在该项目上成立了现场项目监理部，总监理工程师王</w:t>
      </w:r>
      <w:r>
        <w:rPr>
          <w:rFonts w:ascii="Times New Roman" w:hAnsi="Times New Roman" w:eastAsia="仿宋_GB2312"/>
          <w:sz w:val="32"/>
          <w:szCs w:val="32"/>
        </w:rPr>
        <w:t>X</w:t>
      </w:r>
      <w:r>
        <w:rPr>
          <w:rFonts w:eastAsia="仿宋_GB2312"/>
          <w:sz w:val="32"/>
          <w:szCs w:val="32"/>
        </w:rPr>
        <w:t>兴，由其授权委托唐</w:t>
      </w:r>
      <w:r>
        <w:rPr>
          <w:rFonts w:ascii="Times New Roman" w:hAnsi="Times New Roman" w:eastAsia="仿宋_GB2312"/>
          <w:sz w:val="32"/>
          <w:szCs w:val="32"/>
        </w:rPr>
        <w:t>X</w:t>
      </w:r>
      <w:r>
        <w:rPr>
          <w:rFonts w:eastAsia="仿宋_GB2312"/>
          <w:sz w:val="32"/>
          <w:szCs w:val="32"/>
        </w:rPr>
        <w:t>龙作为总监代表。总监代表唐</w:t>
      </w:r>
      <w:r>
        <w:rPr>
          <w:rFonts w:ascii="Times New Roman" w:hAnsi="Times New Roman" w:eastAsia="仿宋_GB2312"/>
          <w:sz w:val="32"/>
          <w:szCs w:val="32"/>
        </w:rPr>
        <w:t>X</w:t>
      </w:r>
      <w:r>
        <w:rPr>
          <w:rFonts w:eastAsia="仿宋_GB2312"/>
          <w:sz w:val="32"/>
          <w:szCs w:val="32"/>
        </w:rPr>
        <w:t>龙负责主持现场项目监理部日常工作，对所监理工程项目的安全监理工作全面负责。</w:t>
      </w:r>
    </w:p>
    <w:p>
      <w:pPr>
        <w:spacing w:line="560" w:lineRule="exact"/>
        <w:ind w:firstLine="643" w:firstLineChars="200"/>
        <w:rPr>
          <w:rFonts w:eastAsia="仿宋_GB2312"/>
          <w:b/>
          <w:sz w:val="32"/>
          <w:szCs w:val="32"/>
        </w:rPr>
      </w:pPr>
      <w:r>
        <w:rPr>
          <w:rFonts w:hint="eastAsia" w:eastAsia="仿宋_GB2312"/>
          <w:b/>
          <w:sz w:val="32"/>
          <w:szCs w:val="32"/>
        </w:rPr>
        <w:t>4.教育园区建设工程管理服务单位概况</w:t>
      </w:r>
    </w:p>
    <w:p>
      <w:pPr>
        <w:spacing w:line="560" w:lineRule="exact"/>
        <w:ind w:firstLine="640" w:firstLineChars="200"/>
        <w:rPr>
          <w:rFonts w:eastAsia="仿宋_GB2312"/>
          <w:sz w:val="32"/>
          <w:szCs w:val="32"/>
        </w:rPr>
      </w:pPr>
      <w:r>
        <w:rPr>
          <w:rFonts w:hint="eastAsia" w:eastAsia="仿宋_GB2312"/>
          <w:sz w:val="32"/>
          <w:szCs w:val="32"/>
        </w:rPr>
        <w:t>长春建工集团有限公司（以下简称长春建工集团），成立于2003年4月25日，位于吉林省长春市南关区解放大路338号21世纪国际商务总部A座23-24层，法定代表人王</w:t>
      </w:r>
      <w:r>
        <w:rPr>
          <w:rFonts w:ascii="Times New Roman" w:hAnsi="Times New Roman" w:eastAsia="仿宋_GB2312"/>
          <w:sz w:val="32"/>
          <w:szCs w:val="32"/>
        </w:rPr>
        <w:t>X</w:t>
      </w:r>
      <w:r>
        <w:rPr>
          <w:rFonts w:hint="eastAsia" w:eastAsia="仿宋_GB2312"/>
          <w:sz w:val="32"/>
          <w:szCs w:val="32"/>
        </w:rPr>
        <w:t>君，注册资本为叁亿圆整，经济类型为有限责任公司（国有控股），统一社会信用代码为912201017484088826，营业期限为长期，经营范围为建筑工程施工总承包特级；工程建设项目招标代理服务等业务。</w:t>
      </w:r>
    </w:p>
    <w:p>
      <w:pPr>
        <w:spacing w:line="560" w:lineRule="exact"/>
        <w:ind w:firstLine="640" w:firstLineChars="200"/>
        <w:rPr>
          <w:rFonts w:eastAsia="仿宋_GB2312"/>
          <w:sz w:val="32"/>
          <w:szCs w:val="32"/>
        </w:rPr>
      </w:pPr>
      <w:r>
        <w:rPr>
          <w:rFonts w:hint="eastAsia" w:eastAsia="仿宋_GB2312"/>
          <w:sz w:val="32"/>
          <w:szCs w:val="32"/>
        </w:rPr>
        <w:t>2020年5月7日，梅河口市教育局与长春建工集团签订了《梅河口市教育局采购教育园区建设工程项目管理服务合同》。合同中约定长春建工集团作为项目组织建设管理主体，负责园区项目土建工程、装饰装修工程现场管理；协助建设单位优先办理设计及招投标；严格按照批准和审定的建设规模、功能、标准、概算和工期组织项目建设；负责工地现场安全及文明施工管理等职责。</w:t>
      </w:r>
    </w:p>
    <w:p>
      <w:pPr>
        <w:spacing w:line="560" w:lineRule="exact"/>
        <w:ind w:firstLine="640" w:firstLineChars="200"/>
        <w:rPr>
          <w:rFonts w:eastAsia="仿宋_GB2312"/>
          <w:sz w:val="32"/>
          <w:szCs w:val="32"/>
        </w:rPr>
      </w:pPr>
      <w:r>
        <w:rPr>
          <w:rFonts w:hint="eastAsia" w:eastAsia="仿宋_GB2312"/>
          <w:sz w:val="32"/>
          <w:szCs w:val="32"/>
        </w:rPr>
        <w:t>2020年6月1日，双方签订了《补充协议》，将原合同项目管理服务建设内容调整为“教育园区高中、初中、小学、幼儿园新建项目、教育服务中心新建项目及其梅河口市教育园区相关附属配套项目：梅河口市教育园区电锅炉供暖新建项目、梅河口市教育园区增容工程、梅河口市教育园区食堂通风工程、梅河口市教育园区装表临时用电工程、梅河口市教育园区10KV供电工程、梅河口市教育园区燃气管道安装项目补充协议增加工程等”。</w:t>
      </w:r>
    </w:p>
    <w:p>
      <w:pPr>
        <w:spacing w:line="560" w:lineRule="exact"/>
        <w:ind w:firstLine="640" w:firstLineChars="200"/>
        <w:rPr>
          <w:rFonts w:eastAsia="仿宋_GB2312"/>
          <w:sz w:val="32"/>
          <w:szCs w:val="32"/>
        </w:rPr>
      </w:pPr>
      <w:r>
        <w:rPr>
          <w:rFonts w:hint="eastAsia" w:eastAsia="仿宋_GB2312"/>
          <w:sz w:val="32"/>
          <w:szCs w:val="32"/>
        </w:rPr>
        <w:t>长春建工集团在教育园区建设工程项目上成立了项目部，项目部负责人姜</w:t>
      </w:r>
      <w:r>
        <w:rPr>
          <w:rFonts w:ascii="Times New Roman" w:hAnsi="Times New Roman" w:eastAsia="仿宋_GB2312"/>
          <w:sz w:val="32"/>
          <w:szCs w:val="32"/>
        </w:rPr>
        <w:t>X</w:t>
      </w:r>
      <w:r>
        <w:rPr>
          <w:rFonts w:hint="eastAsia" w:eastAsia="仿宋_GB2312"/>
          <w:sz w:val="32"/>
          <w:szCs w:val="32"/>
        </w:rPr>
        <w:t>宇负责全面工作，项目部安全部长张</w:t>
      </w:r>
      <w:r>
        <w:rPr>
          <w:rFonts w:ascii="Times New Roman" w:hAnsi="Times New Roman" w:eastAsia="仿宋_GB2312"/>
          <w:sz w:val="32"/>
          <w:szCs w:val="32"/>
        </w:rPr>
        <w:t>X</w:t>
      </w:r>
      <w:r>
        <w:rPr>
          <w:rFonts w:hint="eastAsia" w:eastAsia="仿宋_GB2312"/>
          <w:sz w:val="32"/>
          <w:szCs w:val="32"/>
        </w:rPr>
        <w:t>负责安全管理工作。</w:t>
      </w:r>
    </w:p>
    <w:p>
      <w:pPr>
        <w:spacing w:line="560" w:lineRule="exact"/>
        <w:ind w:firstLine="643" w:firstLineChars="200"/>
        <w:rPr>
          <w:rFonts w:eastAsia="仿宋_GB2312"/>
          <w:b/>
          <w:sz w:val="32"/>
          <w:szCs w:val="32"/>
        </w:rPr>
      </w:pPr>
      <w:r>
        <w:rPr>
          <w:rFonts w:hint="eastAsia" w:eastAsia="仿宋_GB2312"/>
          <w:b/>
          <w:sz w:val="32"/>
          <w:szCs w:val="32"/>
        </w:rPr>
        <w:t>5</w:t>
      </w:r>
      <w:r>
        <w:rPr>
          <w:rFonts w:eastAsia="仿宋_GB2312"/>
          <w:b/>
          <w:sz w:val="32"/>
          <w:szCs w:val="32"/>
        </w:rPr>
        <w:t>.</w:t>
      </w:r>
      <w:r>
        <w:rPr>
          <w:rFonts w:hint="eastAsia" w:eastAsia="仿宋_GB2312"/>
          <w:b/>
          <w:sz w:val="32"/>
          <w:szCs w:val="32"/>
        </w:rPr>
        <w:t>事故发生</w:t>
      </w:r>
      <w:r>
        <w:rPr>
          <w:rFonts w:eastAsia="仿宋_GB2312"/>
          <w:b/>
          <w:sz w:val="32"/>
          <w:szCs w:val="32"/>
        </w:rPr>
        <w:t>单位</w:t>
      </w:r>
      <w:r>
        <w:rPr>
          <w:rFonts w:hint="eastAsia" w:eastAsia="仿宋_GB2312"/>
          <w:b/>
          <w:sz w:val="32"/>
          <w:szCs w:val="32"/>
        </w:rPr>
        <w:t>（</w:t>
      </w:r>
      <w:r>
        <w:rPr>
          <w:rFonts w:eastAsia="仿宋_GB2312"/>
          <w:b/>
          <w:sz w:val="32"/>
          <w:szCs w:val="32"/>
        </w:rPr>
        <w:t>电极锅炉供货</w:t>
      </w:r>
      <w:r>
        <w:rPr>
          <w:rFonts w:hint="eastAsia" w:eastAsia="仿宋_GB2312"/>
          <w:b/>
          <w:sz w:val="32"/>
          <w:szCs w:val="32"/>
        </w:rPr>
        <w:t>）</w:t>
      </w:r>
      <w:r>
        <w:rPr>
          <w:rFonts w:eastAsia="仿宋_GB2312"/>
          <w:b/>
          <w:sz w:val="32"/>
          <w:szCs w:val="32"/>
        </w:rPr>
        <w:t>概况</w:t>
      </w:r>
    </w:p>
    <w:p>
      <w:pPr>
        <w:spacing w:line="560" w:lineRule="exact"/>
        <w:ind w:firstLine="640" w:firstLineChars="200"/>
        <w:rPr>
          <w:rFonts w:eastAsia="仿宋_GB2312"/>
          <w:sz w:val="32"/>
          <w:szCs w:val="32"/>
        </w:rPr>
      </w:pPr>
      <w:r>
        <w:rPr>
          <w:rFonts w:eastAsia="仿宋_GB2312"/>
          <w:sz w:val="32"/>
          <w:szCs w:val="32"/>
        </w:rPr>
        <w:t>杭州华源前线能源设备有限公司（以下简称杭州华源前线公司），成立于2004年2月16日，位于杭州市余杭区塘栖镇莫佳桥村，法定代表人蒋</w:t>
      </w:r>
      <w:r>
        <w:rPr>
          <w:rFonts w:ascii="Times New Roman" w:hAnsi="Times New Roman" w:eastAsia="仿宋_GB2312"/>
          <w:sz w:val="32"/>
          <w:szCs w:val="32"/>
        </w:rPr>
        <w:t>X</w:t>
      </w:r>
      <w:r>
        <w:rPr>
          <w:rFonts w:eastAsia="仿宋_GB2312"/>
          <w:sz w:val="32"/>
          <w:szCs w:val="32"/>
        </w:rPr>
        <w:t>文，总经理徐</w:t>
      </w:r>
      <w:r>
        <w:rPr>
          <w:rFonts w:ascii="Times New Roman" w:hAnsi="Times New Roman" w:eastAsia="仿宋_GB2312"/>
          <w:sz w:val="32"/>
          <w:szCs w:val="32"/>
        </w:rPr>
        <w:t>X</w:t>
      </w:r>
      <w:r>
        <w:rPr>
          <w:rFonts w:eastAsia="仿宋_GB2312"/>
          <w:sz w:val="32"/>
          <w:szCs w:val="32"/>
        </w:rPr>
        <w:t>富，公司现有员工240人左右，注册资本壹仟陆佰捌拾万元，经济类型为有限责任公司，统一社会信用代码913300007590672002，营业期限2004年2月16日至长期，经营范围为A级锅炉制造，第三类低、中压容器的制造，锅炉的安装、改造、维修等业务。</w:t>
      </w:r>
    </w:p>
    <w:p>
      <w:pPr>
        <w:spacing w:line="560" w:lineRule="exact"/>
        <w:ind w:firstLine="640" w:firstLineChars="200"/>
        <w:rPr>
          <w:rFonts w:eastAsia="仿宋_GB2312"/>
          <w:sz w:val="32"/>
          <w:szCs w:val="32"/>
        </w:rPr>
      </w:pPr>
      <w:r>
        <w:rPr>
          <w:rFonts w:eastAsia="仿宋_GB2312"/>
          <w:sz w:val="32"/>
          <w:szCs w:val="32"/>
        </w:rPr>
        <w:t>在《电极锅炉购置》合同中约定，由杭州华源前线公司完成</w:t>
      </w:r>
      <w:r>
        <w:rPr>
          <w:rFonts w:hint="eastAsia" w:eastAsia="仿宋_GB2312"/>
          <w:sz w:val="32"/>
          <w:szCs w:val="32"/>
        </w:rPr>
        <w:t>成套整装</w:t>
      </w:r>
      <w:r>
        <w:rPr>
          <w:rFonts w:eastAsia="仿宋_GB2312"/>
          <w:sz w:val="32"/>
          <w:szCs w:val="32"/>
        </w:rPr>
        <w:t>设备的安装、调试工作。2021年10月10日，杭州华源前线公司售后服务部经理陈</w:t>
      </w:r>
      <w:r>
        <w:rPr>
          <w:rFonts w:ascii="Times New Roman" w:hAnsi="Times New Roman" w:eastAsia="仿宋_GB2312"/>
          <w:sz w:val="32"/>
          <w:szCs w:val="32"/>
        </w:rPr>
        <w:t>X</w:t>
      </w:r>
      <w:r>
        <w:rPr>
          <w:rFonts w:eastAsia="仿宋_GB2312"/>
          <w:sz w:val="32"/>
          <w:szCs w:val="32"/>
        </w:rPr>
        <w:t>杰接到吉林省华源环境工程有限公司的调</w:t>
      </w:r>
      <w:r>
        <w:rPr>
          <w:rFonts w:eastAsia="仿宋_GB2312"/>
          <w:color w:val="000000" w:themeColor="text1"/>
          <w:sz w:val="32"/>
          <w:szCs w:val="32"/>
        </w:rPr>
        <w:t>试联系单，确定</w:t>
      </w:r>
      <w:r>
        <w:rPr>
          <w:rFonts w:eastAsia="仿宋_GB2312"/>
          <w:sz w:val="32"/>
          <w:szCs w:val="32"/>
        </w:rPr>
        <w:t>调试时间为2021年10月15日。陈</w:t>
      </w:r>
      <w:r>
        <w:rPr>
          <w:rFonts w:ascii="Times New Roman" w:hAnsi="Times New Roman" w:eastAsia="仿宋_GB2312"/>
          <w:sz w:val="32"/>
          <w:szCs w:val="32"/>
        </w:rPr>
        <w:t>X</w:t>
      </w:r>
      <w:r>
        <w:rPr>
          <w:rFonts w:eastAsia="仿宋_GB2312"/>
          <w:sz w:val="32"/>
          <w:szCs w:val="32"/>
        </w:rPr>
        <w:t>杰电话安排童</w:t>
      </w:r>
      <w:r>
        <w:rPr>
          <w:rFonts w:ascii="Times New Roman" w:hAnsi="Times New Roman" w:eastAsia="仿宋_GB2312"/>
          <w:sz w:val="32"/>
          <w:szCs w:val="32"/>
        </w:rPr>
        <w:t>X</w:t>
      </w:r>
      <w:r>
        <w:rPr>
          <w:rFonts w:eastAsia="仿宋_GB2312"/>
          <w:sz w:val="32"/>
          <w:szCs w:val="32"/>
        </w:rPr>
        <w:t>鑫、王</w:t>
      </w:r>
      <w:r>
        <w:rPr>
          <w:rFonts w:ascii="Times New Roman" w:hAnsi="Times New Roman" w:eastAsia="仿宋_GB2312"/>
          <w:sz w:val="32"/>
          <w:szCs w:val="32"/>
        </w:rPr>
        <w:t>X</w:t>
      </w:r>
      <w:r>
        <w:rPr>
          <w:rFonts w:eastAsia="仿宋_GB2312"/>
          <w:sz w:val="32"/>
          <w:szCs w:val="32"/>
        </w:rPr>
        <w:t>英、王</w:t>
      </w:r>
      <w:r>
        <w:rPr>
          <w:rFonts w:ascii="Times New Roman" w:hAnsi="Times New Roman" w:eastAsia="仿宋_GB2312"/>
          <w:sz w:val="32"/>
          <w:szCs w:val="32"/>
        </w:rPr>
        <w:t>X</w:t>
      </w:r>
      <w:r>
        <w:rPr>
          <w:rFonts w:eastAsia="仿宋_GB2312"/>
          <w:sz w:val="32"/>
          <w:szCs w:val="32"/>
        </w:rPr>
        <w:t>超一起到五中锅炉房完成电极锅炉内部安装、调试工作，但未明确三人中由谁担任现场负责人。</w:t>
      </w:r>
    </w:p>
    <w:p>
      <w:pPr>
        <w:spacing w:line="560" w:lineRule="exact"/>
        <w:ind w:firstLine="643" w:firstLineChars="200"/>
        <w:rPr>
          <w:rFonts w:eastAsia="黑体"/>
          <w:color w:val="333333"/>
          <w:sz w:val="32"/>
          <w:szCs w:val="32"/>
        </w:rPr>
      </w:pPr>
      <w:r>
        <w:rPr>
          <w:rFonts w:eastAsia="楷体"/>
          <w:b/>
          <w:bCs/>
          <w:sz w:val="32"/>
          <w:szCs w:val="32"/>
        </w:rPr>
        <w:t>（三）事故伤亡情况和直接经济损失</w:t>
      </w:r>
    </w:p>
    <w:p>
      <w:pPr>
        <w:spacing w:line="560" w:lineRule="exact"/>
        <w:ind w:firstLine="643" w:firstLineChars="200"/>
        <w:rPr>
          <w:rFonts w:eastAsia="仿宋_GB2312"/>
          <w:b/>
          <w:sz w:val="32"/>
          <w:szCs w:val="32"/>
        </w:rPr>
      </w:pPr>
      <w:r>
        <w:rPr>
          <w:rFonts w:eastAsia="仿宋_GB2312"/>
          <w:b/>
          <w:sz w:val="32"/>
          <w:szCs w:val="32"/>
        </w:rPr>
        <w:t>1.死者情况</w:t>
      </w:r>
    </w:p>
    <w:p>
      <w:pPr>
        <w:spacing w:line="560" w:lineRule="exact"/>
        <w:ind w:firstLine="640" w:firstLineChars="200"/>
        <w:rPr>
          <w:rFonts w:eastAsia="仿宋_GB2312"/>
          <w:sz w:val="32"/>
          <w:szCs w:val="32"/>
        </w:rPr>
      </w:pPr>
      <w:r>
        <w:rPr>
          <w:rFonts w:eastAsia="仿宋_GB2312"/>
          <w:sz w:val="32"/>
          <w:szCs w:val="32"/>
        </w:rPr>
        <w:t>王</w:t>
      </w:r>
      <w:r>
        <w:rPr>
          <w:rFonts w:ascii="Times New Roman" w:hAnsi="Times New Roman" w:eastAsia="仿宋_GB2312"/>
          <w:sz w:val="32"/>
          <w:szCs w:val="32"/>
        </w:rPr>
        <w:t>X</w:t>
      </w:r>
      <w:r>
        <w:rPr>
          <w:rFonts w:eastAsia="仿宋_GB2312"/>
          <w:sz w:val="32"/>
          <w:szCs w:val="32"/>
        </w:rPr>
        <w:t>超，男，杭州华源前线能源设备有限公司售后服务部员工。居民身份证号码：41272819970312</w:t>
      </w:r>
      <w:r>
        <w:rPr>
          <w:rFonts w:ascii="Times New Roman" w:hAnsi="Times New Roman" w:eastAsia="仿宋_GB2312"/>
          <w:sz w:val="32"/>
          <w:szCs w:val="32"/>
        </w:rPr>
        <w:t>XXXX</w:t>
      </w:r>
      <w:r>
        <w:rPr>
          <w:rFonts w:eastAsia="仿宋_GB2312"/>
          <w:sz w:val="32"/>
          <w:szCs w:val="32"/>
        </w:rPr>
        <w:t>，户籍所在地：河南省周口市沈丘县留福镇代营村。</w:t>
      </w:r>
    </w:p>
    <w:p>
      <w:pPr>
        <w:spacing w:line="560" w:lineRule="exact"/>
        <w:ind w:firstLine="640" w:firstLineChars="200"/>
        <w:rPr>
          <w:rFonts w:eastAsia="仿宋_GB2312"/>
          <w:sz w:val="32"/>
          <w:szCs w:val="32"/>
        </w:rPr>
      </w:pPr>
      <w:r>
        <w:rPr>
          <w:rFonts w:eastAsia="仿宋_GB2312"/>
          <w:sz w:val="32"/>
          <w:szCs w:val="32"/>
        </w:rPr>
        <w:t>梅河口市公安司法鉴定中心检验结果</w:t>
      </w:r>
      <w:r>
        <w:rPr>
          <w:rStyle w:val="27"/>
          <w:rFonts w:eastAsia="仿宋_GB2312"/>
          <w:sz w:val="32"/>
          <w:szCs w:val="32"/>
        </w:rPr>
        <w:footnoteReference w:id="1"/>
      </w:r>
      <w:r>
        <w:rPr>
          <w:rFonts w:eastAsia="仿宋_GB2312"/>
          <w:sz w:val="32"/>
          <w:szCs w:val="32"/>
        </w:rPr>
        <w:t>为：分析死者王</w:t>
      </w:r>
      <w:r>
        <w:rPr>
          <w:rFonts w:ascii="Times New Roman" w:hAnsi="Times New Roman" w:eastAsia="仿宋_GB2312"/>
          <w:sz w:val="32"/>
          <w:szCs w:val="32"/>
        </w:rPr>
        <w:t>X</w:t>
      </w:r>
      <w:r>
        <w:rPr>
          <w:rFonts w:eastAsia="仿宋_GB2312"/>
          <w:sz w:val="32"/>
          <w:szCs w:val="32"/>
        </w:rPr>
        <w:t>超符合电击致死。</w:t>
      </w:r>
    </w:p>
    <w:p>
      <w:pPr>
        <w:spacing w:line="560" w:lineRule="exact"/>
        <w:ind w:firstLine="643" w:firstLineChars="200"/>
        <w:rPr>
          <w:rFonts w:eastAsia="仿宋_GB2312"/>
          <w:b/>
          <w:bCs/>
          <w:sz w:val="32"/>
          <w:szCs w:val="32"/>
        </w:rPr>
      </w:pPr>
      <w:r>
        <w:rPr>
          <w:rFonts w:eastAsia="仿宋_GB2312"/>
          <w:b/>
          <w:bCs/>
          <w:sz w:val="32"/>
          <w:szCs w:val="32"/>
        </w:rPr>
        <w:t>2.直接经济损失</w:t>
      </w:r>
    </w:p>
    <w:p>
      <w:pPr>
        <w:spacing w:line="560" w:lineRule="exact"/>
        <w:ind w:firstLine="640" w:firstLineChars="200"/>
        <w:rPr>
          <w:rFonts w:eastAsia="仿宋_GB2312"/>
          <w:sz w:val="32"/>
          <w:szCs w:val="32"/>
        </w:rPr>
      </w:pPr>
      <w:r>
        <w:rPr>
          <w:rFonts w:eastAsia="仿宋_GB2312"/>
          <w:sz w:val="32"/>
          <w:szCs w:val="32"/>
        </w:rPr>
        <w:t>依据《企业职工伤亡事故经济损失统计标准》（GB6721-1986）和有关规定统计，事故造成的直接经济损失人民币3</w:t>
      </w:r>
      <w:r>
        <w:rPr>
          <w:rFonts w:hint="eastAsia" w:eastAsia="仿宋_GB2312"/>
          <w:sz w:val="32"/>
          <w:szCs w:val="32"/>
        </w:rPr>
        <w:t>8</w:t>
      </w:r>
      <w:r>
        <w:rPr>
          <w:rFonts w:eastAsia="仿宋_GB2312"/>
          <w:sz w:val="32"/>
          <w:szCs w:val="32"/>
        </w:rPr>
        <w:t>0余万元。</w:t>
      </w:r>
    </w:p>
    <w:p>
      <w:pPr>
        <w:spacing w:line="560" w:lineRule="exact"/>
        <w:ind w:firstLine="640" w:firstLineChars="200"/>
        <w:rPr>
          <w:rFonts w:eastAsia="黑体"/>
          <w:sz w:val="32"/>
          <w:szCs w:val="32"/>
        </w:rPr>
      </w:pPr>
      <w:r>
        <w:rPr>
          <w:rFonts w:eastAsia="黑体"/>
          <w:sz w:val="32"/>
          <w:szCs w:val="32"/>
        </w:rPr>
        <w:t>三、</w:t>
      </w:r>
      <w:r>
        <w:rPr>
          <w:rFonts w:eastAsia="黑体"/>
          <w:color w:val="333333"/>
          <w:sz w:val="32"/>
          <w:szCs w:val="32"/>
        </w:rPr>
        <w:t>事故直接原因</w:t>
      </w:r>
    </w:p>
    <w:p>
      <w:pPr>
        <w:spacing w:line="560" w:lineRule="exact"/>
        <w:ind w:firstLine="643" w:firstLineChars="200"/>
        <w:rPr>
          <w:rFonts w:eastAsia="仿宋_GB2312"/>
          <w:sz w:val="32"/>
          <w:szCs w:val="32"/>
        </w:rPr>
      </w:pPr>
      <w:r>
        <w:rPr>
          <w:rFonts w:eastAsia="仿宋_GB2312"/>
          <w:b/>
          <w:bCs/>
          <w:sz w:val="32"/>
          <w:szCs w:val="32"/>
        </w:rPr>
        <w:t>经调查认定，事故直接原因：</w:t>
      </w:r>
      <w:r>
        <w:rPr>
          <w:rFonts w:eastAsia="仿宋_GB2312"/>
          <w:sz w:val="32"/>
          <w:szCs w:val="32"/>
        </w:rPr>
        <w:t>死者在进行锅炉内部支撑结构件拆除前，未对供电设备设施进行验电，违反操作规程，盲目进入锅炉有限空间内进行作业导致触电事故发生</w:t>
      </w:r>
      <w:r>
        <w:rPr>
          <w:rFonts w:hint="eastAsia" w:eastAsia="仿宋_GB2312"/>
          <w:sz w:val="32"/>
          <w:szCs w:val="32"/>
        </w:rPr>
        <w:t>的直接原因</w:t>
      </w:r>
      <w:r>
        <w:rPr>
          <w:rStyle w:val="27"/>
          <w:rFonts w:eastAsia="仿宋_GB2312"/>
          <w:sz w:val="32"/>
          <w:szCs w:val="32"/>
        </w:rPr>
        <w:footnoteReference w:id="2"/>
      </w:r>
      <w:r>
        <w:rPr>
          <w:rFonts w:eastAsia="仿宋_GB2312"/>
          <w:sz w:val="32"/>
          <w:szCs w:val="32"/>
        </w:rPr>
        <w:t>。</w:t>
      </w:r>
    </w:p>
    <w:p>
      <w:pPr>
        <w:spacing w:line="560" w:lineRule="exact"/>
        <w:rPr>
          <w:rFonts w:eastAsia="黑体"/>
          <w:sz w:val="32"/>
          <w:szCs w:val="32"/>
        </w:rPr>
      </w:pPr>
      <w:r>
        <w:rPr>
          <w:rFonts w:eastAsia="黑体"/>
          <w:sz w:val="32"/>
          <w:szCs w:val="32"/>
        </w:rPr>
        <w:t xml:space="preserve">    四、事故暴露的主要问题</w:t>
      </w:r>
    </w:p>
    <w:p>
      <w:pPr>
        <w:autoSpaceDN w:val="0"/>
        <w:spacing w:line="560" w:lineRule="exact"/>
        <w:ind w:firstLine="643" w:firstLineChars="200"/>
        <w:rPr>
          <w:rFonts w:eastAsia="楷体"/>
          <w:b/>
          <w:bCs/>
          <w:sz w:val="32"/>
        </w:rPr>
      </w:pPr>
      <w:r>
        <w:rPr>
          <w:rFonts w:eastAsia="楷体"/>
          <w:b/>
          <w:bCs/>
          <w:sz w:val="32"/>
        </w:rPr>
        <w:t>（一）企业</w:t>
      </w:r>
      <w:r>
        <w:rPr>
          <w:rFonts w:hint="eastAsia" w:eastAsia="楷体"/>
          <w:b/>
          <w:bCs/>
          <w:sz w:val="32"/>
        </w:rPr>
        <w:t>存在的问题</w:t>
      </w:r>
    </w:p>
    <w:p>
      <w:pPr>
        <w:spacing w:line="560" w:lineRule="exact"/>
        <w:ind w:firstLine="643" w:firstLineChars="200"/>
        <w:rPr>
          <w:rFonts w:eastAsia="仿宋_GB2312"/>
          <w:b/>
          <w:bCs/>
          <w:sz w:val="32"/>
          <w:szCs w:val="32"/>
        </w:rPr>
      </w:pPr>
      <w:r>
        <w:rPr>
          <w:rFonts w:eastAsia="仿宋_GB2312"/>
          <w:b/>
          <w:bCs/>
          <w:sz w:val="32"/>
          <w:szCs w:val="32"/>
        </w:rPr>
        <w:t>1.杭州华源前线公司</w:t>
      </w:r>
    </w:p>
    <w:p>
      <w:pPr>
        <w:spacing w:line="560" w:lineRule="exact"/>
        <w:ind w:firstLine="640" w:firstLineChars="200"/>
        <w:rPr>
          <w:rFonts w:eastAsia="仿宋_GB2312"/>
          <w:sz w:val="32"/>
          <w:szCs w:val="32"/>
        </w:rPr>
      </w:pPr>
      <w:r>
        <w:rPr>
          <w:rFonts w:eastAsia="仿宋_GB2312"/>
          <w:sz w:val="32"/>
          <w:szCs w:val="32"/>
        </w:rPr>
        <w:t>杭州华源前线公司未依法</w:t>
      </w:r>
      <w:r>
        <w:rPr>
          <w:rFonts w:hint="eastAsia" w:eastAsia="仿宋_GB2312"/>
          <w:sz w:val="32"/>
          <w:szCs w:val="32"/>
        </w:rPr>
        <w:t>落实</w:t>
      </w:r>
      <w:r>
        <w:rPr>
          <w:rFonts w:eastAsia="仿宋_GB2312"/>
          <w:sz w:val="32"/>
          <w:szCs w:val="32"/>
        </w:rPr>
        <w:t>安全生产主体责任。未依法督促从业人员严格执行本单位安全操作规程</w:t>
      </w:r>
      <w:r>
        <w:rPr>
          <w:rStyle w:val="27"/>
          <w:rFonts w:eastAsia="仿宋_GB2312"/>
          <w:sz w:val="32"/>
          <w:szCs w:val="32"/>
        </w:rPr>
        <w:footnoteReference w:id="3"/>
      </w:r>
      <w:r>
        <w:rPr>
          <w:rFonts w:eastAsia="仿宋_GB2312"/>
          <w:sz w:val="32"/>
          <w:szCs w:val="32"/>
        </w:rPr>
        <w:t>；在进入受限空间作业前未进行安全生产风险分析，确认现场安全条件</w:t>
      </w:r>
      <w:r>
        <w:rPr>
          <w:rStyle w:val="27"/>
          <w:rFonts w:eastAsia="仿宋_GB2312"/>
          <w:sz w:val="32"/>
          <w:szCs w:val="32"/>
        </w:rPr>
        <w:footnoteReference w:id="4"/>
      </w:r>
      <w:r>
        <w:rPr>
          <w:rFonts w:eastAsia="仿宋_GB2312"/>
          <w:sz w:val="32"/>
          <w:szCs w:val="32"/>
        </w:rPr>
        <w:t>；在进行进入受限空间作业时，未安排专门人员进行现场监护和监督管理</w:t>
      </w:r>
      <w:r>
        <w:rPr>
          <w:rStyle w:val="27"/>
          <w:rFonts w:eastAsia="仿宋_GB2312"/>
          <w:sz w:val="32"/>
          <w:szCs w:val="32"/>
        </w:rPr>
        <w:footnoteReference w:id="5"/>
      </w:r>
      <w:r>
        <w:rPr>
          <w:rFonts w:eastAsia="仿宋_GB2312"/>
          <w:sz w:val="32"/>
          <w:szCs w:val="32"/>
        </w:rPr>
        <w:t>；未依法建立本单位安全生产教育和培训档案</w:t>
      </w:r>
      <w:r>
        <w:rPr>
          <w:rStyle w:val="27"/>
          <w:rFonts w:eastAsia="仿宋_GB2312"/>
          <w:sz w:val="32"/>
          <w:szCs w:val="32"/>
        </w:rPr>
        <w:footnoteReference w:id="6"/>
      </w:r>
      <w:r>
        <w:rPr>
          <w:rFonts w:eastAsia="仿宋_GB2312"/>
          <w:sz w:val="32"/>
          <w:szCs w:val="32"/>
        </w:rPr>
        <w:t>；未根据本企业的特点，定期组织防触电事故应急演练</w:t>
      </w:r>
      <w:r>
        <w:rPr>
          <w:rStyle w:val="27"/>
          <w:rFonts w:eastAsia="仿宋_GB2312"/>
          <w:sz w:val="32"/>
          <w:szCs w:val="32"/>
        </w:rPr>
        <w:footnoteReference w:id="7"/>
      </w:r>
      <w:r>
        <w:rPr>
          <w:rFonts w:eastAsia="仿宋_GB2312"/>
          <w:sz w:val="32"/>
          <w:szCs w:val="32"/>
        </w:rPr>
        <w:t>；未依法采取技术、管理措施，及时发现并消除生产安全事故隐患</w:t>
      </w:r>
      <w:r>
        <w:rPr>
          <w:rStyle w:val="27"/>
          <w:rFonts w:eastAsia="仿宋_GB2312"/>
          <w:sz w:val="32"/>
          <w:szCs w:val="32"/>
        </w:rPr>
        <w:footnoteReference w:id="8"/>
      </w:r>
      <w:r>
        <w:rPr>
          <w:rFonts w:eastAsia="仿宋_GB2312"/>
          <w:sz w:val="32"/>
          <w:szCs w:val="32"/>
        </w:rPr>
        <w:t>。</w:t>
      </w:r>
    </w:p>
    <w:p>
      <w:pPr>
        <w:spacing w:line="560" w:lineRule="exact"/>
        <w:ind w:firstLine="643" w:firstLineChars="200"/>
        <w:rPr>
          <w:rFonts w:eastAsia="仿宋_GB2312"/>
          <w:b/>
          <w:bCs/>
          <w:sz w:val="32"/>
          <w:szCs w:val="32"/>
        </w:rPr>
      </w:pPr>
      <w:r>
        <w:rPr>
          <w:rFonts w:eastAsia="仿宋_GB2312"/>
          <w:b/>
          <w:bCs/>
          <w:sz w:val="32"/>
          <w:szCs w:val="32"/>
        </w:rPr>
        <w:t>2.吉林天泰公司</w:t>
      </w:r>
    </w:p>
    <w:p>
      <w:pPr>
        <w:spacing w:line="560" w:lineRule="exact"/>
        <w:ind w:firstLine="640" w:firstLineChars="200"/>
        <w:rPr>
          <w:rFonts w:eastAsia="仿宋_GB2312"/>
          <w:sz w:val="32"/>
          <w:szCs w:val="32"/>
        </w:rPr>
      </w:pPr>
      <w:r>
        <w:rPr>
          <w:rFonts w:eastAsia="仿宋_GB2312"/>
          <w:sz w:val="32"/>
          <w:szCs w:val="32"/>
        </w:rPr>
        <w:t>吉林天泰公司现场项目监理部监理人员未有效履行监理岗位职责。未对电极锅炉安装、调试施工作业进行现场巡视，未及时发现施工安全存在的事故隐患，安全生产管理不到位。</w:t>
      </w:r>
    </w:p>
    <w:p>
      <w:pPr>
        <w:spacing w:line="560" w:lineRule="exact"/>
        <w:ind w:firstLine="643" w:firstLineChars="200"/>
        <w:rPr>
          <w:rFonts w:eastAsia="仿宋_GB2312"/>
          <w:b/>
          <w:bCs/>
          <w:sz w:val="32"/>
          <w:szCs w:val="32"/>
        </w:rPr>
      </w:pPr>
      <w:r>
        <w:rPr>
          <w:rFonts w:eastAsia="仿宋_GB2312"/>
          <w:b/>
          <w:bCs/>
          <w:sz w:val="32"/>
          <w:szCs w:val="32"/>
        </w:rPr>
        <w:t>3.长春建工集团</w:t>
      </w:r>
    </w:p>
    <w:p>
      <w:pPr>
        <w:spacing w:line="560" w:lineRule="exact"/>
        <w:ind w:firstLine="640" w:firstLineChars="200"/>
        <w:rPr>
          <w:rFonts w:eastAsia="仿宋_GB2312"/>
          <w:sz w:val="32"/>
          <w:szCs w:val="32"/>
        </w:rPr>
      </w:pPr>
      <w:r>
        <w:rPr>
          <w:rFonts w:eastAsia="仿宋_GB2312"/>
          <w:sz w:val="32"/>
          <w:szCs w:val="32"/>
        </w:rPr>
        <w:t>长春建工集团未有效履行项目组织建设管理主体责任。未对五中电极锅炉安装调试施工单位、监理单位的安全生产工作实施有效监督管理；安全检查存在盲区，未及时发现施工现场存在的安全事故隐患，安全管理不到位。</w:t>
      </w:r>
    </w:p>
    <w:p>
      <w:pPr>
        <w:spacing w:line="560" w:lineRule="exact"/>
        <w:ind w:firstLine="643" w:firstLineChars="200"/>
        <w:rPr>
          <w:rFonts w:eastAsia="仿宋_GB2312"/>
          <w:b/>
          <w:bCs/>
          <w:sz w:val="32"/>
          <w:szCs w:val="32"/>
        </w:rPr>
      </w:pPr>
      <w:r>
        <w:rPr>
          <w:rFonts w:eastAsia="仿宋_GB2312"/>
          <w:b/>
          <w:bCs/>
          <w:sz w:val="32"/>
          <w:szCs w:val="32"/>
        </w:rPr>
        <w:t>4.第五中学</w:t>
      </w:r>
    </w:p>
    <w:p>
      <w:pPr>
        <w:spacing w:line="560" w:lineRule="exact"/>
        <w:ind w:firstLine="640" w:firstLineChars="200"/>
        <w:rPr>
          <w:rFonts w:eastAsia="仿宋_GB2312"/>
          <w:sz w:val="32"/>
          <w:szCs w:val="32"/>
        </w:rPr>
      </w:pPr>
      <w:r>
        <w:rPr>
          <w:rFonts w:eastAsia="仿宋_GB2312"/>
          <w:sz w:val="32"/>
          <w:szCs w:val="32"/>
        </w:rPr>
        <w:t>第五中学未有效履行建设单位主体责任。未对承包单位的安全生产工作定期进行安全检查，未能及时发现安全问题并及时督促整改。</w:t>
      </w:r>
    </w:p>
    <w:p>
      <w:pPr>
        <w:autoSpaceDN w:val="0"/>
        <w:spacing w:line="560" w:lineRule="exact"/>
        <w:ind w:firstLine="643" w:firstLineChars="200"/>
        <w:rPr>
          <w:rFonts w:eastAsia="楷体"/>
          <w:b/>
          <w:bCs/>
          <w:sz w:val="32"/>
        </w:rPr>
      </w:pPr>
      <w:r>
        <w:rPr>
          <w:rFonts w:eastAsia="楷体"/>
          <w:b/>
          <w:bCs/>
          <w:sz w:val="32"/>
        </w:rPr>
        <w:t>（</w:t>
      </w:r>
      <w:r>
        <w:rPr>
          <w:rFonts w:hint="eastAsia" w:eastAsia="楷体"/>
          <w:b/>
          <w:bCs/>
          <w:sz w:val="32"/>
        </w:rPr>
        <w:t>二</w:t>
      </w:r>
      <w:r>
        <w:rPr>
          <w:rFonts w:eastAsia="楷体"/>
          <w:b/>
          <w:bCs/>
          <w:sz w:val="32"/>
        </w:rPr>
        <w:t>）</w:t>
      </w:r>
      <w:r>
        <w:rPr>
          <w:rFonts w:hint="eastAsia" w:eastAsia="楷体"/>
          <w:b/>
          <w:bCs/>
          <w:sz w:val="32"/>
        </w:rPr>
        <w:t>有关部门存在的问题</w:t>
      </w:r>
    </w:p>
    <w:p>
      <w:pPr>
        <w:spacing w:line="560" w:lineRule="exact"/>
        <w:ind w:firstLine="643" w:firstLineChars="200"/>
        <w:rPr>
          <w:rFonts w:eastAsia="仿宋_GB2312"/>
          <w:sz w:val="32"/>
          <w:szCs w:val="32"/>
        </w:rPr>
      </w:pPr>
      <w:r>
        <w:rPr>
          <w:rFonts w:hint="eastAsia" w:eastAsia="仿宋_GB2312"/>
          <w:b/>
          <w:bCs/>
          <w:sz w:val="32"/>
          <w:szCs w:val="32"/>
        </w:rPr>
        <w:t>市教育局。</w:t>
      </w:r>
      <w:r>
        <w:rPr>
          <w:rFonts w:hint="eastAsia" w:eastAsia="仿宋_GB2312"/>
          <w:sz w:val="32"/>
          <w:szCs w:val="32"/>
        </w:rPr>
        <w:t>对项目管理服务单位的日常安全生产工作监督不力，未有效履行综合协调职责。</w:t>
      </w:r>
    </w:p>
    <w:p>
      <w:pPr>
        <w:spacing w:line="560" w:lineRule="exact"/>
        <w:rPr>
          <w:rFonts w:eastAsia="黑体"/>
          <w:sz w:val="32"/>
          <w:szCs w:val="32"/>
        </w:rPr>
      </w:pPr>
      <w:r>
        <w:rPr>
          <w:rFonts w:eastAsia="仿宋_GB2312"/>
          <w:sz w:val="32"/>
          <w:szCs w:val="32"/>
        </w:rPr>
        <w:t xml:space="preserve">    </w:t>
      </w:r>
      <w:r>
        <w:rPr>
          <w:rFonts w:eastAsia="黑体"/>
          <w:sz w:val="32"/>
          <w:szCs w:val="32"/>
        </w:rPr>
        <w:t>五、</w:t>
      </w:r>
      <w:r>
        <w:rPr>
          <w:rFonts w:eastAsia="黑体"/>
          <w:color w:val="333333"/>
          <w:sz w:val="32"/>
          <w:szCs w:val="32"/>
        </w:rPr>
        <w:t>对事故责任人员和有关单位的处理建议</w:t>
      </w:r>
    </w:p>
    <w:p>
      <w:pPr>
        <w:autoSpaceDN w:val="0"/>
        <w:spacing w:line="560" w:lineRule="exact"/>
        <w:ind w:firstLine="643" w:firstLineChars="200"/>
        <w:rPr>
          <w:rFonts w:eastAsia="楷体"/>
          <w:b/>
          <w:bCs/>
          <w:sz w:val="32"/>
        </w:rPr>
      </w:pPr>
      <w:r>
        <w:rPr>
          <w:rFonts w:eastAsia="楷体"/>
          <w:b/>
          <w:bCs/>
          <w:sz w:val="32"/>
        </w:rPr>
        <w:t>（一）对企业人员的处理建议</w:t>
      </w:r>
    </w:p>
    <w:p>
      <w:pPr>
        <w:spacing w:line="560" w:lineRule="exact"/>
        <w:ind w:firstLine="640" w:firstLineChars="200"/>
        <w:rPr>
          <w:rFonts w:eastAsia="仿宋_GB2312"/>
          <w:sz w:val="32"/>
          <w:szCs w:val="32"/>
        </w:rPr>
      </w:pPr>
      <w:r>
        <w:rPr>
          <w:rFonts w:eastAsia="仿宋_GB2312"/>
          <w:sz w:val="32"/>
          <w:szCs w:val="32"/>
        </w:rPr>
        <w:t>1.</w:t>
      </w:r>
      <w:r>
        <w:rPr>
          <w:rFonts w:eastAsia="仿宋_GB2312"/>
          <w:b/>
          <w:bCs/>
          <w:sz w:val="32"/>
          <w:szCs w:val="32"/>
        </w:rPr>
        <w:t>王</w:t>
      </w:r>
      <w:r>
        <w:rPr>
          <w:rFonts w:ascii="Times New Roman" w:hAnsi="Times New Roman" w:eastAsia="仿宋_GB2312"/>
          <w:sz w:val="32"/>
          <w:szCs w:val="32"/>
        </w:rPr>
        <w:t>X</w:t>
      </w:r>
      <w:r>
        <w:rPr>
          <w:rFonts w:eastAsia="仿宋_GB2312"/>
          <w:b/>
          <w:bCs/>
          <w:sz w:val="32"/>
          <w:szCs w:val="32"/>
        </w:rPr>
        <w:t>超</w:t>
      </w:r>
      <w:r>
        <w:rPr>
          <w:rFonts w:eastAsia="仿宋_GB2312"/>
          <w:sz w:val="32"/>
          <w:szCs w:val="32"/>
        </w:rPr>
        <w:t>，男，杭州华源前线公司售后服务人员，电极锅炉安装调试现场作业人员。未严格遵守本单位的操作规程</w:t>
      </w:r>
      <w:r>
        <w:rPr>
          <w:rStyle w:val="27"/>
          <w:rFonts w:eastAsia="仿宋_GB2312"/>
          <w:sz w:val="32"/>
          <w:szCs w:val="32"/>
        </w:rPr>
        <w:footnoteReference w:id="9"/>
      </w:r>
      <w:r>
        <w:rPr>
          <w:rFonts w:eastAsia="仿宋_GB2312"/>
          <w:sz w:val="32"/>
          <w:szCs w:val="32"/>
        </w:rPr>
        <w:t>，在未经验电的情况下盲目进入锅炉有限空间作业；在进入受限空间作业前未进行安全生产风险分析，确认现场安全条件</w:t>
      </w:r>
      <w:r>
        <w:rPr>
          <w:rStyle w:val="27"/>
          <w:rFonts w:eastAsia="仿宋_GB2312"/>
          <w:sz w:val="32"/>
          <w:szCs w:val="32"/>
        </w:rPr>
        <w:footnoteReference w:id="10"/>
      </w:r>
      <w:r>
        <w:rPr>
          <w:rFonts w:eastAsia="仿宋_GB2312"/>
          <w:sz w:val="32"/>
          <w:szCs w:val="32"/>
        </w:rPr>
        <w:t>；未掌握本职工作所需的安全生产知识，缺乏安全生产技能和事故预防能力</w:t>
      </w:r>
      <w:r>
        <w:rPr>
          <w:rStyle w:val="27"/>
          <w:rFonts w:eastAsia="仿宋_GB2312"/>
          <w:sz w:val="32"/>
          <w:szCs w:val="32"/>
        </w:rPr>
        <w:footnoteReference w:id="11"/>
      </w:r>
      <w:r>
        <w:rPr>
          <w:rFonts w:eastAsia="仿宋_GB2312"/>
          <w:sz w:val="32"/>
          <w:szCs w:val="32"/>
        </w:rPr>
        <w:t>。违法违规作业，对事故发生负有直接责任，鉴于该人员已在事故中死亡，建议免予追究责任。</w:t>
      </w:r>
    </w:p>
    <w:p>
      <w:pPr>
        <w:spacing w:line="560" w:lineRule="exact"/>
        <w:ind w:firstLine="640" w:firstLineChars="200"/>
        <w:rPr>
          <w:rFonts w:eastAsia="仿宋_GB2312"/>
          <w:sz w:val="32"/>
          <w:szCs w:val="32"/>
        </w:rPr>
      </w:pPr>
      <w:r>
        <w:rPr>
          <w:rFonts w:eastAsia="仿宋_GB2312"/>
          <w:sz w:val="32"/>
          <w:szCs w:val="32"/>
        </w:rPr>
        <w:t>2.</w:t>
      </w:r>
      <w:r>
        <w:rPr>
          <w:rFonts w:eastAsia="仿宋_GB2312"/>
          <w:b/>
          <w:bCs/>
          <w:sz w:val="32"/>
          <w:szCs w:val="32"/>
        </w:rPr>
        <w:t>童</w:t>
      </w:r>
      <w:r>
        <w:rPr>
          <w:rFonts w:ascii="Times New Roman" w:hAnsi="Times New Roman" w:eastAsia="仿宋_GB2312"/>
          <w:sz w:val="32"/>
          <w:szCs w:val="32"/>
        </w:rPr>
        <w:t>X</w:t>
      </w:r>
      <w:r>
        <w:rPr>
          <w:rFonts w:eastAsia="仿宋_GB2312"/>
          <w:b/>
          <w:bCs/>
          <w:sz w:val="32"/>
          <w:szCs w:val="32"/>
        </w:rPr>
        <w:t>鑫</w:t>
      </w:r>
      <w:r>
        <w:rPr>
          <w:rFonts w:eastAsia="仿宋_GB2312"/>
          <w:sz w:val="32"/>
          <w:szCs w:val="32"/>
        </w:rPr>
        <w:t>，男，群众，杭州华源前线公司售后服务人员，电极锅炉安装调试现场作业人员。未严格遵守本单位的操作规程</w:t>
      </w:r>
      <w:r>
        <w:rPr>
          <w:rStyle w:val="27"/>
          <w:rFonts w:eastAsia="仿宋_GB2312"/>
          <w:sz w:val="32"/>
          <w:szCs w:val="32"/>
        </w:rPr>
        <w:footnoteReference w:id="12"/>
      </w:r>
      <w:r>
        <w:rPr>
          <w:rFonts w:eastAsia="仿宋_GB2312"/>
          <w:sz w:val="32"/>
          <w:szCs w:val="32"/>
        </w:rPr>
        <w:t>，履行停电程序；在进入受限空间作业前未进行安全生产风险分析，确认现场安全条件</w:t>
      </w:r>
      <w:r>
        <w:rPr>
          <w:rStyle w:val="27"/>
          <w:rFonts w:eastAsia="仿宋_GB2312"/>
          <w:sz w:val="32"/>
          <w:szCs w:val="32"/>
        </w:rPr>
        <w:footnoteReference w:id="13"/>
      </w:r>
      <w:r>
        <w:rPr>
          <w:rFonts w:eastAsia="仿宋_GB2312"/>
          <w:sz w:val="32"/>
          <w:szCs w:val="32"/>
        </w:rPr>
        <w:t>；未掌握本职工作所需的安全生产知识，缺乏安全生产技能和事故预防能力</w:t>
      </w:r>
      <w:r>
        <w:rPr>
          <w:rStyle w:val="27"/>
          <w:rFonts w:eastAsia="仿宋_GB2312"/>
          <w:sz w:val="32"/>
          <w:szCs w:val="32"/>
        </w:rPr>
        <w:footnoteReference w:id="14"/>
      </w:r>
      <w:r>
        <w:rPr>
          <w:rFonts w:eastAsia="仿宋_GB2312"/>
          <w:sz w:val="32"/>
          <w:szCs w:val="32"/>
        </w:rPr>
        <w:t>。违法违规作业，对事故发生负有主要责任，建议</w:t>
      </w:r>
      <w:r>
        <w:rPr>
          <w:rFonts w:hint="eastAsia" w:eastAsia="仿宋_GB2312"/>
          <w:sz w:val="32"/>
          <w:szCs w:val="32"/>
        </w:rPr>
        <w:t>由</w:t>
      </w:r>
      <w:r>
        <w:rPr>
          <w:rFonts w:eastAsia="仿宋_GB2312"/>
          <w:sz w:val="32"/>
          <w:szCs w:val="32"/>
        </w:rPr>
        <w:t>企业予以辞退。</w:t>
      </w:r>
    </w:p>
    <w:p>
      <w:pPr>
        <w:spacing w:line="560" w:lineRule="exact"/>
        <w:ind w:firstLine="640" w:firstLineChars="200"/>
        <w:rPr>
          <w:rFonts w:eastAsia="仿宋_GB2312"/>
          <w:sz w:val="32"/>
          <w:szCs w:val="32"/>
        </w:rPr>
      </w:pPr>
      <w:r>
        <w:rPr>
          <w:rFonts w:eastAsia="仿宋_GB2312"/>
          <w:sz w:val="32"/>
          <w:szCs w:val="32"/>
        </w:rPr>
        <w:t>3.</w:t>
      </w:r>
      <w:r>
        <w:rPr>
          <w:rFonts w:eastAsia="仿宋_GB2312"/>
          <w:b/>
          <w:bCs/>
          <w:sz w:val="32"/>
          <w:szCs w:val="32"/>
        </w:rPr>
        <w:t>陈</w:t>
      </w:r>
      <w:r>
        <w:rPr>
          <w:rFonts w:ascii="Times New Roman" w:hAnsi="Times New Roman" w:eastAsia="仿宋_GB2312"/>
          <w:sz w:val="32"/>
          <w:szCs w:val="32"/>
        </w:rPr>
        <w:t>X</w:t>
      </w:r>
      <w:r>
        <w:rPr>
          <w:rFonts w:eastAsia="仿宋_GB2312"/>
          <w:b/>
          <w:bCs/>
          <w:sz w:val="32"/>
          <w:szCs w:val="32"/>
        </w:rPr>
        <w:t>杰</w:t>
      </w:r>
      <w:r>
        <w:rPr>
          <w:rFonts w:eastAsia="仿宋_GB2312"/>
          <w:sz w:val="32"/>
          <w:szCs w:val="32"/>
        </w:rPr>
        <w:t>，男，中共党员，杭州华源前线公司售后服务部经理</w:t>
      </w:r>
      <w:r>
        <w:rPr>
          <w:rStyle w:val="27"/>
          <w:rFonts w:eastAsia="仿宋_GB2312"/>
          <w:sz w:val="32"/>
          <w:szCs w:val="32"/>
        </w:rPr>
        <w:footnoteReference w:id="15"/>
      </w:r>
      <w:r>
        <w:rPr>
          <w:rFonts w:eastAsia="仿宋_GB2312"/>
          <w:sz w:val="32"/>
          <w:szCs w:val="32"/>
        </w:rPr>
        <w:t>。在进行进入受限空间作业时，未安排专门人员进行现场监护和监督管理</w:t>
      </w:r>
      <w:r>
        <w:rPr>
          <w:rStyle w:val="27"/>
          <w:rFonts w:eastAsia="仿宋_GB2312"/>
          <w:sz w:val="32"/>
          <w:szCs w:val="32"/>
        </w:rPr>
        <w:footnoteReference w:id="16"/>
      </w:r>
      <w:r>
        <w:rPr>
          <w:rFonts w:eastAsia="仿宋_GB2312"/>
          <w:sz w:val="32"/>
          <w:szCs w:val="32"/>
        </w:rPr>
        <w:t>，致使危险作业现场安全管理缺失；未依法督促从业人员严格执行本单位安全操作规程</w:t>
      </w:r>
      <w:r>
        <w:rPr>
          <w:rStyle w:val="27"/>
          <w:rFonts w:eastAsia="仿宋_GB2312"/>
          <w:sz w:val="32"/>
          <w:szCs w:val="32"/>
        </w:rPr>
        <w:footnoteReference w:id="17"/>
      </w:r>
      <w:r>
        <w:rPr>
          <w:rFonts w:eastAsia="仿宋_GB2312"/>
          <w:sz w:val="32"/>
          <w:szCs w:val="32"/>
        </w:rPr>
        <w:t>；未根据本部门的特点，定期组织防触电事故应急演练；未依法采取技术、管理措施，及时发现并消除生产安全事故隐患</w:t>
      </w:r>
      <w:r>
        <w:rPr>
          <w:rStyle w:val="27"/>
          <w:rFonts w:eastAsia="仿宋_GB2312"/>
          <w:sz w:val="32"/>
          <w:szCs w:val="32"/>
        </w:rPr>
        <w:footnoteReference w:id="18"/>
      </w:r>
      <w:r>
        <w:rPr>
          <w:rFonts w:eastAsia="仿宋_GB2312"/>
          <w:sz w:val="32"/>
          <w:szCs w:val="32"/>
        </w:rPr>
        <w:t>；未落实分管工作范围内的安全生产责任制</w:t>
      </w:r>
      <w:r>
        <w:rPr>
          <w:rStyle w:val="27"/>
          <w:rFonts w:eastAsia="仿宋_GB2312"/>
          <w:sz w:val="32"/>
          <w:szCs w:val="32"/>
        </w:rPr>
        <w:footnoteReference w:id="19"/>
      </w:r>
      <w:r>
        <w:rPr>
          <w:rFonts w:eastAsia="仿宋_GB2312"/>
          <w:sz w:val="32"/>
          <w:szCs w:val="32"/>
        </w:rPr>
        <w:t>，未依法履行部门分管负责人安全生产工作职责，对事故发生负有主要领导责任，按照《中华人民共和国安全生产法》的有关规定</w:t>
      </w:r>
      <w:r>
        <w:rPr>
          <w:rStyle w:val="27"/>
          <w:rFonts w:eastAsia="仿宋_GB2312"/>
          <w:sz w:val="32"/>
          <w:szCs w:val="32"/>
        </w:rPr>
        <w:footnoteReference w:id="20"/>
      </w:r>
      <w:r>
        <w:rPr>
          <w:rFonts w:eastAsia="仿宋_GB2312"/>
          <w:sz w:val="32"/>
          <w:szCs w:val="32"/>
        </w:rPr>
        <w:t>，</w:t>
      </w:r>
      <w:r>
        <w:rPr>
          <w:rFonts w:hint="eastAsia" w:eastAsia="仿宋_GB2312"/>
          <w:sz w:val="32"/>
          <w:szCs w:val="32"/>
        </w:rPr>
        <w:t>建议</w:t>
      </w:r>
      <w:r>
        <w:rPr>
          <w:rFonts w:eastAsia="仿宋_GB2312"/>
          <w:sz w:val="32"/>
          <w:szCs w:val="32"/>
        </w:rPr>
        <w:t>由市应急局予以罚款。</w:t>
      </w:r>
    </w:p>
    <w:p>
      <w:pPr>
        <w:spacing w:line="560" w:lineRule="exact"/>
        <w:ind w:firstLine="643" w:firstLineChars="200"/>
        <w:rPr>
          <w:rFonts w:eastAsia="仿宋_GB2312"/>
          <w:sz w:val="32"/>
          <w:szCs w:val="32"/>
        </w:rPr>
      </w:pPr>
      <w:r>
        <w:rPr>
          <w:rFonts w:hint="eastAsia" w:eastAsia="仿宋_GB2312"/>
          <w:b/>
          <w:bCs/>
          <w:sz w:val="32"/>
          <w:szCs w:val="32"/>
        </w:rPr>
        <w:t>4.徐</w:t>
      </w:r>
      <w:r>
        <w:rPr>
          <w:rFonts w:ascii="Times New Roman" w:hAnsi="Times New Roman" w:eastAsia="仿宋_GB2312"/>
          <w:sz w:val="32"/>
          <w:szCs w:val="32"/>
        </w:rPr>
        <w:t>X</w:t>
      </w:r>
      <w:r>
        <w:rPr>
          <w:rFonts w:hint="eastAsia" w:eastAsia="仿宋_GB2312"/>
          <w:b/>
          <w:bCs/>
          <w:sz w:val="32"/>
          <w:szCs w:val="32"/>
        </w:rPr>
        <w:t>富</w:t>
      </w:r>
      <w:r>
        <w:rPr>
          <w:rFonts w:hint="eastAsia" w:eastAsia="仿宋_GB2312"/>
          <w:sz w:val="32"/>
          <w:szCs w:val="32"/>
        </w:rPr>
        <w:t>，男，中共党员，杭州华源前线公司总经理，安全生产主要负责人。</w:t>
      </w:r>
      <w:r>
        <w:rPr>
          <w:rFonts w:eastAsia="仿宋_GB2312"/>
          <w:sz w:val="32"/>
          <w:szCs w:val="32"/>
        </w:rPr>
        <w:t>未依法建立本单位安全生产教育和培训档案</w:t>
      </w:r>
      <w:r>
        <w:rPr>
          <w:rStyle w:val="27"/>
          <w:rFonts w:eastAsia="仿宋_GB2312"/>
          <w:sz w:val="32"/>
          <w:szCs w:val="32"/>
        </w:rPr>
        <w:footnoteReference w:id="21"/>
      </w:r>
      <w:r>
        <w:rPr>
          <w:rFonts w:eastAsia="仿宋_GB2312"/>
          <w:sz w:val="32"/>
          <w:szCs w:val="32"/>
        </w:rPr>
        <w:t>；未根据本企业的特点，定期组织防触电事故应急演练</w:t>
      </w:r>
      <w:r>
        <w:rPr>
          <w:rStyle w:val="27"/>
          <w:rFonts w:eastAsia="仿宋_GB2312"/>
          <w:sz w:val="32"/>
          <w:szCs w:val="32"/>
        </w:rPr>
        <w:footnoteReference w:id="22"/>
      </w:r>
      <w:r>
        <w:rPr>
          <w:rFonts w:eastAsia="仿宋_GB2312"/>
          <w:sz w:val="32"/>
          <w:szCs w:val="32"/>
        </w:rPr>
        <w:t>；未依法采取技术、管理措施，及时发现并消除生产安全事故隐患</w:t>
      </w:r>
      <w:r>
        <w:rPr>
          <w:rStyle w:val="27"/>
          <w:rFonts w:eastAsia="仿宋_GB2312"/>
          <w:sz w:val="32"/>
          <w:szCs w:val="32"/>
        </w:rPr>
        <w:footnoteReference w:id="23"/>
      </w:r>
      <w:r>
        <w:rPr>
          <w:rFonts w:eastAsia="仿宋_GB2312"/>
          <w:sz w:val="32"/>
          <w:szCs w:val="32"/>
        </w:rPr>
        <w:t>。未依法履行</w:t>
      </w:r>
      <w:r>
        <w:rPr>
          <w:rFonts w:hint="eastAsia" w:eastAsia="仿宋_GB2312"/>
          <w:sz w:val="32"/>
          <w:szCs w:val="32"/>
        </w:rPr>
        <w:t>企业主要</w:t>
      </w:r>
      <w:r>
        <w:rPr>
          <w:rFonts w:eastAsia="仿宋_GB2312"/>
          <w:sz w:val="32"/>
          <w:szCs w:val="32"/>
        </w:rPr>
        <w:t>负责人安全生产工作职责，对事故发生负有</w:t>
      </w:r>
      <w:r>
        <w:rPr>
          <w:rFonts w:hint="eastAsia" w:eastAsia="仿宋_GB2312"/>
          <w:sz w:val="32"/>
          <w:szCs w:val="32"/>
        </w:rPr>
        <w:t>重</w:t>
      </w:r>
      <w:r>
        <w:rPr>
          <w:rFonts w:eastAsia="仿宋_GB2312"/>
          <w:sz w:val="32"/>
          <w:szCs w:val="32"/>
        </w:rPr>
        <w:t>要领导责任，按照《中华人民共和国安全生产法》的有关规定</w:t>
      </w:r>
      <w:r>
        <w:rPr>
          <w:rStyle w:val="27"/>
          <w:rFonts w:eastAsia="仿宋_GB2312"/>
          <w:sz w:val="32"/>
          <w:szCs w:val="32"/>
        </w:rPr>
        <w:footnoteReference w:id="24"/>
      </w:r>
      <w:r>
        <w:rPr>
          <w:rFonts w:eastAsia="仿宋_GB2312"/>
          <w:sz w:val="32"/>
          <w:szCs w:val="32"/>
        </w:rPr>
        <w:t>，</w:t>
      </w:r>
      <w:r>
        <w:rPr>
          <w:rFonts w:hint="eastAsia" w:eastAsia="仿宋_GB2312"/>
          <w:sz w:val="32"/>
          <w:szCs w:val="32"/>
        </w:rPr>
        <w:t>建议</w:t>
      </w:r>
      <w:r>
        <w:rPr>
          <w:rFonts w:eastAsia="仿宋_GB2312"/>
          <w:sz w:val="32"/>
          <w:szCs w:val="32"/>
        </w:rPr>
        <w:t>由市应急局予以罚款。</w:t>
      </w:r>
    </w:p>
    <w:p>
      <w:pPr>
        <w:spacing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w:t>
      </w:r>
      <w:r>
        <w:rPr>
          <w:rFonts w:eastAsia="仿宋_GB2312"/>
          <w:b/>
          <w:bCs/>
          <w:sz w:val="32"/>
          <w:szCs w:val="32"/>
        </w:rPr>
        <w:t>唐</w:t>
      </w:r>
      <w:r>
        <w:rPr>
          <w:rFonts w:ascii="Times New Roman" w:hAnsi="Times New Roman" w:eastAsia="仿宋_GB2312"/>
          <w:sz w:val="32"/>
          <w:szCs w:val="32"/>
        </w:rPr>
        <w:t>X</w:t>
      </w:r>
      <w:r>
        <w:rPr>
          <w:rFonts w:eastAsia="仿宋_GB2312"/>
          <w:b/>
          <w:bCs/>
          <w:sz w:val="32"/>
          <w:szCs w:val="32"/>
        </w:rPr>
        <w:t>龙</w:t>
      </w:r>
      <w:r>
        <w:rPr>
          <w:rFonts w:eastAsia="仿宋_GB2312"/>
          <w:sz w:val="32"/>
          <w:szCs w:val="32"/>
        </w:rPr>
        <w:t>，男，群众，吉林天泰公司现场监理部总监理工程师代表。未对电极锅炉安装、调试施工作业进行现场巡视，未及时发现施工安全存在的事故隐患，安全生产管理不到位。未有效履行总监理工程师代表职责，建议</w:t>
      </w:r>
      <w:r>
        <w:rPr>
          <w:rFonts w:hint="eastAsia" w:eastAsia="仿宋_GB2312"/>
          <w:sz w:val="32"/>
          <w:szCs w:val="32"/>
        </w:rPr>
        <w:t>市由住建局按照相关法律法规予以处理</w:t>
      </w:r>
      <w:r>
        <w:rPr>
          <w:rFonts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w:t>
      </w:r>
      <w:r>
        <w:rPr>
          <w:rFonts w:eastAsia="仿宋_GB2312"/>
          <w:b/>
          <w:bCs/>
          <w:sz w:val="32"/>
          <w:szCs w:val="32"/>
        </w:rPr>
        <w:t>姜</w:t>
      </w:r>
      <w:r>
        <w:rPr>
          <w:rFonts w:ascii="Times New Roman" w:hAnsi="Times New Roman" w:eastAsia="仿宋_GB2312"/>
          <w:sz w:val="32"/>
          <w:szCs w:val="32"/>
        </w:rPr>
        <w:t>X</w:t>
      </w:r>
      <w:r>
        <w:rPr>
          <w:rFonts w:eastAsia="仿宋_GB2312"/>
          <w:b/>
          <w:bCs/>
          <w:sz w:val="32"/>
          <w:szCs w:val="32"/>
        </w:rPr>
        <w:t>宇</w:t>
      </w:r>
      <w:r>
        <w:rPr>
          <w:rFonts w:eastAsia="仿宋_GB2312"/>
          <w:sz w:val="32"/>
          <w:szCs w:val="32"/>
        </w:rPr>
        <w:t>，男，群众，长春建工集团项目负责人</w:t>
      </w:r>
      <w:r>
        <w:rPr>
          <w:rStyle w:val="27"/>
          <w:rFonts w:eastAsia="仿宋_GB2312"/>
          <w:sz w:val="32"/>
          <w:szCs w:val="32"/>
        </w:rPr>
        <w:footnoteReference w:id="25"/>
      </w:r>
      <w:r>
        <w:rPr>
          <w:rFonts w:eastAsia="仿宋_GB2312"/>
          <w:sz w:val="32"/>
          <w:szCs w:val="32"/>
        </w:rPr>
        <w:t>。未对五中电极锅炉安装调试施工单位、监理单位的安全生产工作实施有效监督管理；安全检查存在盲区，未及时发现施工现场存在的安全事故隐患，安全管理不到位。未有效履行项目负责人安全管理职责，按照《中华人民共和国安全生产法》的有关规定</w:t>
      </w:r>
      <w:r>
        <w:rPr>
          <w:rStyle w:val="27"/>
          <w:rFonts w:eastAsia="仿宋_GB2312"/>
          <w:sz w:val="32"/>
          <w:szCs w:val="32"/>
        </w:rPr>
        <w:footnoteReference w:id="26"/>
      </w:r>
      <w:r>
        <w:rPr>
          <w:rFonts w:eastAsia="仿宋_GB2312"/>
          <w:sz w:val="32"/>
          <w:szCs w:val="32"/>
        </w:rPr>
        <w:t>，</w:t>
      </w:r>
      <w:r>
        <w:rPr>
          <w:rFonts w:hint="eastAsia" w:eastAsia="仿宋_GB2312"/>
          <w:sz w:val="32"/>
          <w:szCs w:val="32"/>
        </w:rPr>
        <w:t>建议</w:t>
      </w:r>
      <w:r>
        <w:rPr>
          <w:rFonts w:eastAsia="仿宋_GB2312"/>
          <w:sz w:val="32"/>
          <w:szCs w:val="32"/>
        </w:rPr>
        <w:t>由市应急局予以罚款。</w:t>
      </w:r>
    </w:p>
    <w:p>
      <w:pPr>
        <w:spacing w:line="56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w:t>
      </w:r>
      <w:r>
        <w:rPr>
          <w:rFonts w:hint="eastAsia" w:eastAsia="仿宋_GB2312"/>
          <w:b/>
          <w:bCs/>
          <w:sz w:val="32"/>
          <w:szCs w:val="32"/>
        </w:rPr>
        <w:t>张</w:t>
      </w:r>
      <w:r>
        <w:rPr>
          <w:rFonts w:ascii="Times New Roman" w:hAnsi="Times New Roman" w:eastAsia="仿宋_GB2312"/>
          <w:sz w:val="32"/>
          <w:szCs w:val="32"/>
        </w:rPr>
        <w:t>X</w:t>
      </w:r>
      <w:r>
        <w:rPr>
          <w:rFonts w:eastAsia="仿宋_GB2312"/>
          <w:sz w:val="32"/>
          <w:szCs w:val="32"/>
        </w:rPr>
        <w:t>，男，</w:t>
      </w:r>
      <w:r>
        <w:rPr>
          <w:rFonts w:hint="eastAsia" w:eastAsia="仿宋_GB2312"/>
          <w:sz w:val="32"/>
          <w:szCs w:val="32"/>
        </w:rPr>
        <w:t>预备党员</w:t>
      </w:r>
      <w:r>
        <w:rPr>
          <w:rFonts w:eastAsia="仿宋_GB2312"/>
          <w:sz w:val="32"/>
          <w:szCs w:val="32"/>
        </w:rPr>
        <w:t>，长春建工集团项目安全部长。未对五中电极锅炉安装调试施工单位、监理单位的安全生产工作实施有效监督管理；安全检查存在盲区，未及时发现施工现场存在的安全事故隐患，安全管理不到位。未有效履行项目</w:t>
      </w:r>
      <w:r>
        <w:rPr>
          <w:rFonts w:hint="eastAsia" w:eastAsia="仿宋_GB2312"/>
          <w:sz w:val="32"/>
          <w:szCs w:val="32"/>
        </w:rPr>
        <w:t>安全生产</w:t>
      </w:r>
      <w:r>
        <w:rPr>
          <w:rFonts w:eastAsia="仿宋_GB2312"/>
          <w:sz w:val="32"/>
          <w:szCs w:val="32"/>
        </w:rPr>
        <w:t>管理</w:t>
      </w:r>
      <w:r>
        <w:rPr>
          <w:rFonts w:hint="eastAsia" w:eastAsia="仿宋_GB2312"/>
          <w:sz w:val="32"/>
          <w:szCs w:val="32"/>
        </w:rPr>
        <w:t>人员</w:t>
      </w:r>
      <w:r>
        <w:rPr>
          <w:rFonts w:eastAsia="仿宋_GB2312"/>
          <w:sz w:val="32"/>
          <w:szCs w:val="32"/>
        </w:rPr>
        <w:t>职责，按照《中华人民共和国安全生产法》的有关规定</w:t>
      </w:r>
      <w:r>
        <w:rPr>
          <w:rStyle w:val="27"/>
          <w:rFonts w:eastAsia="仿宋_GB2312"/>
          <w:sz w:val="32"/>
          <w:szCs w:val="32"/>
        </w:rPr>
        <w:footnoteReference w:id="27"/>
      </w:r>
      <w:r>
        <w:rPr>
          <w:rFonts w:eastAsia="仿宋_GB2312"/>
          <w:sz w:val="32"/>
          <w:szCs w:val="32"/>
        </w:rPr>
        <w:t>，</w:t>
      </w:r>
      <w:r>
        <w:rPr>
          <w:rFonts w:hint="eastAsia" w:eastAsia="仿宋_GB2312"/>
          <w:sz w:val="32"/>
          <w:szCs w:val="32"/>
        </w:rPr>
        <w:t>建议</w:t>
      </w:r>
      <w:r>
        <w:rPr>
          <w:rFonts w:eastAsia="仿宋_GB2312"/>
          <w:sz w:val="32"/>
          <w:szCs w:val="32"/>
        </w:rPr>
        <w:t>由市应急局予以罚款。</w:t>
      </w:r>
    </w:p>
    <w:p>
      <w:pPr>
        <w:spacing w:line="560" w:lineRule="exact"/>
        <w:ind w:firstLine="640" w:firstLineChars="200"/>
        <w:rPr>
          <w:rFonts w:eastAsia="仿宋_GB2312"/>
          <w:color w:val="000000" w:themeColor="text1"/>
          <w:sz w:val="32"/>
          <w:szCs w:val="32"/>
        </w:rPr>
      </w:pPr>
      <w:r>
        <w:rPr>
          <w:rFonts w:hint="eastAsia" w:eastAsia="仿宋_GB2312"/>
          <w:sz w:val="32"/>
          <w:szCs w:val="32"/>
        </w:rPr>
        <w:t>8</w:t>
      </w:r>
      <w:r>
        <w:rPr>
          <w:rFonts w:eastAsia="仿宋_GB2312"/>
          <w:sz w:val="32"/>
          <w:szCs w:val="32"/>
        </w:rPr>
        <w:t>.</w:t>
      </w:r>
      <w:r>
        <w:rPr>
          <w:rFonts w:eastAsia="仿宋_GB2312"/>
          <w:b/>
          <w:bCs/>
          <w:color w:val="000000" w:themeColor="text1"/>
          <w:sz w:val="32"/>
          <w:szCs w:val="32"/>
        </w:rPr>
        <w:t>于</w:t>
      </w:r>
      <w:r>
        <w:rPr>
          <w:rFonts w:ascii="Times New Roman" w:hAnsi="Times New Roman" w:eastAsia="仿宋_GB2312"/>
          <w:sz w:val="32"/>
          <w:szCs w:val="32"/>
        </w:rPr>
        <w:t>X</w:t>
      </w:r>
      <w:r>
        <w:rPr>
          <w:rFonts w:eastAsia="仿宋_GB2312"/>
          <w:b/>
          <w:bCs/>
          <w:color w:val="000000" w:themeColor="text1"/>
          <w:sz w:val="32"/>
          <w:szCs w:val="32"/>
        </w:rPr>
        <w:t>祥</w:t>
      </w:r>
      <w:r>
        <w:rPr>
          <w:rFonts w:eastAsia="仿宋_GB2312"/>
          <w:color w:val="000000" w:themeColor="text1"/>
          <w:sz w:val="32"/>
          <w:szCs w:val="32"/>
        </w:rPr>
        <w:t>，男，</w:t>
      </w:r>
      <w:r>
        <w:rPr>
          <w:rFonts w:hint="eastAsia" w:eastAsia="仿宋_GB2312"/>
          <w:color w:val="000000" w:themeColor="text1"/>
          <w:sz w:val="32"/>
          <w:szCs w:val="32"/>
        </w:rPr>
        <w:t>中共</w:t>
      </w:r>
      <w:r>
        <w:rPr>
          <w:rFonts w:eastAsia="仿宋_GB2312"/>
          <w:color w:val="000000" w:themeColor="text1"/>
          <w:sz w:val="32"/>
          <w:szCs w:val="32"/>
        </w:rPr>
        <w:t>党员，五中电锅炉项目甲方代表。未对承包单位的安全生产工作定期进行安全检查，未能及时发现安全问题并及时督促整改。未有效履行甲方代表安全管理职责，建议</w:t>
      </w:r>
      <w:r>
        <w:rPr>
          <w:rFonts w:hint="eastAsia" w:eastAsia="仿宋_GB2312"/>
          <w:color w:val="000000" w:themeColor="text1"/>
          <w:sz w:val="32"/>
          <w:szCs w:val="32"/>
        </w:rPr>
        <w:t>由学校解除聘用关系</w:t>
      </w:r>
      <w:r>
        <w:rPr>
          <w:rFonts w:eastAsia="仿宋_GB2312"/>
          <w:color w:val="000000" w:themeColor="text1"/>
          <w:sz w:val="32"/>
          <w:szCs w:val="32"/>
        </w:rPr>
        <w:t>。</w:t>
      </w:r>
    </w:p>
    <w:p>
      <w:pPr>
        <w:autoSpaceDN w:val="0"/>
        <w:spacing w:line="560" w:lineRule="exact"/>
        <w:ind w:firstLine="643" w:firstLineChars="200"/>
        <w:rPr>
          <w:rFonts w:eastAsia="楷体"/>
          <w:b/>
          <w:bCs/>
          <w:sz w:val="32"/>
          <w:szCs w:val="32"/>
        </w:rPr>
      </w:pPr>
      <w:r>
        <w:rPr>
          <w:rFonts w:eastAsia="楷体"/>
          <w:b/>
          <w:bCs/>
          <w:sz w:val="32"/>
          <w:szCs w:val="32"/>
        </w:rPr>
        <w:t>（二）对</w:t>
      </w:r>
      <w:r>
        <w:rPr>
          <w:rFonts w:hint="eastAsia" w:eastAsia="楷体"/>
          <w:b/>
          <w:bCs/>
          <w:sz w:val="32"/>
          <w:szCs w:val="32"/>
        </w:rPr>
        <w:t>公职人员</w:t>
      </w:r>
      <w:r>
        <w:rPr>
          <w:rFonts w:eastAsia="楷体"/>
          <w:b/>
          <w:bCs/>
          <w:sz w:val="32"/>
          <w:szCs w:val="32"/>
        </w:rPr>
        <w:t>的处理建议</w:t>
      </w:r>
    </w:p>
    <w:p>
      <w:pPr>
        <w:spacing w:line="560" w:lineRule="exact"/>
        <w:ind w:firstLine="643" w:firstLineChars="200"/>
        <w:rPr>
          <w:rFonts w:eastAsia="仿宋_GB2312"/>
          <w:color w:val="000000" w:themeColor="text1"/>
          <w:sz w:val="32"/>
          <w:szCs w:val="32"/>
        </w:rPr>
      </w:pPr>
      <w:r>
        <w:rPr>
          <w:rFonts w:hint="eastAsia" w:eastAsia="仿宋_GB2312"/>
          <w:b/>
          <w:bCs/>
          <w:sz w:val="32"/>
          <w:szCs w:val="32"/>
        </w:rPr>
        <w:t>王</w:t>
      </w:r>
      <w:r>
        <w:rPr>
          <w:rFonts w:ascii="Times New Roman" w:hAnsi="Times New Roman" w:eastAsia="仿宋_GB2312"/>
          <w:sz w:val="32"/>
          <w:szCs w:val="32"/>
        </w:rPr>
        <w:t>X</w:t>
      </w:r>
      <w:r>
        <w:rPr>
          <w:rFonts w:hint="eastAsia" w:eastAsia="仿宋_GB2312"/>
          <w:color w:val="000000" w:themeColor="text1"/>
          <w:sz w:val="32"/>
          <w:szCs w:val="32"/>
        </w:rPr>
        <w:t>，男，中共党员，梅河口市教育局发展规划科负责人。</w:t>
      </w:r>
      <w:r>
        <w:rPr>
          <w:rFonts w:hint="eastAsia" w:eastAsia="仿宋_GB2312"/>
          <w:sz w:val="32"/>
          <w:szCs w:val="32"/>
        </w:rPr>
        <w:t>对项目管理服务单位的日常安全生产工作监督不力，未有效履行综合协调职责。</w:t>
      </w:r>
      <w:r>
        <w:rPr>
          <w:rFonts w:eastAsia="仿宋_GB2312"/>
          <w:sz w:val="32"/>
          <w:szCs w:val="32"/>
        </w:rPr>
        <w:t>对于在事故调查中发现的履职方面的问题，移交梅河口市纪检监察机关，建议由</w:t>
      </w:r>
      <w:r>
        <w:rPr>
          <w:rFonts w:hint="eastAsia" w:eastAsia="仿宋_GB2312"/>
          <w:sz w:val="32"/>
          <w:szCs w:val="32"/>
        </w:rPr>
        <w:t>市</w:t>
      </w:r>
      <w:r>
        <w:rPr>
          <w:rFonts w:eastAsia="仿宋_GB2312"/>
          <w:sz w:val="32"/>
          <w:szCs w:val="32"/>
        </w:rPr>
        <w:t>纪检监察机关</w:t>
      </w:r>
      <w:r>
        <w:rPr>
          <w:rFonts w:hint="eastAsia" w:eastAsia="仿宋_GB2312"/>
          <w:sz w:val="32"/>
          <w:szCs w:val="32"/>
        </w:rPr>
        <w:t>诫勉谈话</w:t>
      </w:r>
      <w:r>
        <w:rPr>
          <w:rFonts w:eastAsia="仿宋_GB2312"/>
          <w:sz w:val="32"/>
          <w:szCs w:val="32"/>
        </w:rPr>
        <w:t>。</w:t>
      </w:r>
    </w:p>
    <w:p>
      <w:pPr>
        <w:autoSpaceDN w:val="0"/>
        <w:spacing w:line="560" w:lineRule="exact"/>
        <w:ind w:firstLine="643" w:firstLineChars="200"/>
        <w:rPr>
          <w:rFonts w:eastAsia="楷体"/>
          <w:b/>
          <w:bCs/>
          <w:sz w:val="32"/>
          <w:szCs w:val="32"/>
        </w:rPr>
      </w:pPr>
      <w:r>
        <w:rPr>
          <w:rFonts w:eastAsia="楷体"/>
          <w:b/>
          <w:bCs/>
          <w:sz w:val="32"/>
          <w:szCs w:val="32"/>
        </w:rPr>
        <w:t>（</w:t>
      </w:r>
      <w:r>
        <w:rPr>
          <w:rFonts w:hint="eastAsia" w:eastAsia="楷体"/>
          <w:b/>
          <w:bCs/>
          <w:sz w:val="32"/>
          <w:szCs w:val="32"/>
        </w:rPr>
        <w:t>三</w:t>
      </w:r>
      <w:r>
        <w:rPr>
          <w:rFonts w:eastAsia="楷体"/>
          <w:b/>
          <w:bCs/>
          <w:sz w:val="32"/>
          <w:szCs w:val="32"/>
        </w:rPr>
        <w:t>）对责任单位的处理建议</w:t>
      </w:r>
    </w:p>
    <w:p>
      <w:pPr>
        <w:spacing w:line="560" w:lineRule="exact"/>
        <w:ind w:firstLine="640" w:firstLineChars="200"/>
        <w:rPr>
          <w:rFonts w:eastAsia="仿宋_GB2312"/>
          <w:sz w:val="32"/>
          <w:szCs w:val="32"/>
        </w:rPr>
      </w:pPr>
      <w:r>
        <w:rPr>
          <w:rFonts w:eastAsia="仿宋_GB2312"/>
          <w:sz w:val="32"/>
          <w:szCs w:val="32"/>
        </w:rPr>
        <w:t>杭州华源前线公司未依法履行安全生产主体责任。按照《中华人民共和国安全生产法》的有关规定</w:t>
      </w:r>
      <w:r>
        <w:rPr>
          <w:rStyle w:val="27"/>
          <w:rFonts w:eastAsia="仿宋_GB2312"/>
          <w:sz w:val="32"/>
          <w:szCs w:val="32"/>
        </w:rPr>
        <w:footnoteReference w:id="28"/>
      </w:r>
      <w:r>
        <w:rPr>
          <w:rFonts w:eastAsia="仿宋_GB2312"/>
          <w:sz w:val="32"/>
          <w:szCs w:val="32"/>
        </w:rPr>
        <w:t>，</w:t>
      </w:r>
      <w:r>
        <w:rPr>
          <w:rFonts w:hint="eastAsia" w:eastAsia="仿宋_GB2312"/>
          <w:sz w:val="32"/>
          <w:szCs w:val="32"/>
        </w:rPr>
        <w:t>建议</w:t>
      </w:r>
      <w:r>
        <w:rPr>
          <w:rFonts w:eastAsia="仿宋_GB2312"/>
          <w:sz w:val="32"/>
          <w:szCs w:val="32"/>
        </w:rPr>
        <w:t>由市应急局予以罚款。</w:t>
      </w:r>
    </w:p>
    <w:p>
      <w:pPr>
        <w:spacing w:line="560" w:lineRule="exact"/>
        <w:rPr>
          <w:rFonts w:eastAsia="黑体"/>
          <w:sz w:val="32"/>
          <w:szCs w:val="32"/>
        </w:rPr>
      </w:pPr>
      <w:r>
        <w:rPr>
          <w:rFonts w:eastAsia="黑体"/>
          <w:sz w:val="32"/>
          <w:szCs w:val="32"/>
        </w:rPr>
        <w:t xml:space="preserve">    六、</w:t>
      </w:r>
      <w:r>
        <w:rPr>
          <w:rFonts w:eastAsia="黑体"/>
          <w:color w:val="333333"/>
          <w:sz w:val="32"/>
          <w:szCs w:val="32"/>
        </w:rPr>
        <w:t>事故防范措施建议</w:t>
      </w:r>
    </w:p>
    <w:p>
      <w:pPr>
        <w:spacing w:line="560" w:lineRule="exact"/>
        <w:ind w:firstLine="640" w:firstLineChars="200"/>
        <w:rPr>
          <w:rFonts w:eastAsia="仿宋_GB2312"/>
          <w:sz w:val="32"/>
          <w:szCs w:val="32"/>
        </w:rPr>
      </w:pPr>
      <w:r>
        <w:rPr>
          <w:rFonts w:eastAsia="仿宋_GB2312"/>
          <w:sz w:val="32"/>
          <w:szCs w:val="32"/>
        </w:rPr>
        <w:t>为深刻吸取事故教训，切实做好安全生产工作，有效遏制和防范类似事故发生，提出如下事故防范和整改措施：</w:t>
      </w:r>
    </w:p>
    <w:p>
      <w:pPr>
        <w:spacing w:line="560" w:lineRule="exact"/>
        <w:ind w:firstLine="643" w:firstLineChars="200"/>
        <w:rPr>
          <w:rFonts w:eastAsia="仿宋_GB2312"/>
          <w:sz w:val="32"/>
          <w:szCs w:val="32"/>
        </w:rPr>
      </w:pPr>
      <w:r>
        <w:rPr>
          <w:rFonts w:eastAsia="仿宋_GB2312"/>
          <w:b/>
          <w:bCs/>
          <w:sz w:val="32"/>
          <w:szCs w:val="32"/>
        </w:rPr>
        <w:t>（一）要全面落实企业安全生产主体责任。</w:t>
      </w:r>
      <w:r>
        <w:rPr>
          <w:rFonts w:eastAsia="仿宋_GB2312"/>
          <w:sz w:val="32"/>
          <w:szCs w:val="32"/>
        </w:rPr>
        <w:t xml:space="preserve">牢固树立安全发展理念，在统筹经济发展中自觉把人民生命安全和身体健康放在第一位，把防范化解安全风险摆在重要位置，强化底线思维、红线意识，大力推进安全的高质量发展。进一步完善和落实安全生产责任体系，层层压紧压实企业主体责任，真正补齐短板，建强弱项，牢牢守住安全底线。 </w:t>
      </w:r>
    </w:p>
    <w:p>
      <w:pPr>
        <w:spacing w:line="560" w:lineRule="exact"/>
        <w:ind w:firstLine="643" w:firstLineChars="200"/>
        <w:rPr>
          <w:rFonts w:eastAsia="仿宋_GB2312"/>
          <w:sz w:val="32"/>
          <w:szCs w:val="32"/>
        </w:rPr>
      </w:pPr>
      <w:r>
        <w:rPr>
          <w:rFonts w:eastAsia="仿宋_GB2312"/>
          <w:b/>
          <w:bCs/>
          <w:sz w:val="32"/>
          <w:szCs w:val="32"/>
        </w:rPr>
        <w:t>（二）要严格依法建立本单位安全生产防控体系。</w:t>
      </w:r>
      <w:r>
        <w:rPr>
          <w:rFonts w:eastAsia="仿宋_GB2312"/>
          <w:sz w:val="32"/>
          <w:szCs w:val="32"/>
        </w:rPr>
        <w:t>安全生产法律、法规、规章及标准是生产经营单位安全生产管理的根本遵循和保障，制定相关制度、操作规程及管控措施必须符合国家相关规定。要针对本单位生产特性和现状建立符合本单位实际的各类安全生产制度、规程和管控措施，坚决杜绝盲目照搬照抄、主观臆断、关口失控、执行松散等问题。公司要对各层级的各项安全生产管理制度、操作规程及管控措施进行全面梳理，尤其是对受限空间作业安全生产管理制度、规程和管控措施，要及时纠偏匡正，查缺补漏，细化完善。</w:t>
      </w:r>
    </w:p>
    <w:p>
      <w:pPr>
        <w:spacing w:line="560" w:lineRule="exact"/>
        <w:ind w:firstLine="643" w:firstLineChars="200"/>
        <w:rPr>
          <w:rFonts w:eastAsia="仿宋_GB2312"/>
          <w:sz w:val="32"/>
          <w:szCs w:val="32"/>
        </w:rPr>
      </w:pPr>
      <w:r>
        <w:rPr>
          <w:rFonts w:eastAsia="仿宋_GB2312"/>
          <w:b/>
          <w:bCs/>
          <w:sz w:val="32"/>
          <w:szCs w:val="32"/>
        </w:rPr>
        <w:t>（三）要坚决强化安全生产现场管理措施。</w:t>
      </w:r>
      <w:r>
        <w:rPr>
          <w:rFonts w:eastAsia="仿宋_GB2312"/>
          <w:sz w:val="32"/>
          <w:szCs w:val="32"/>
        </w:rPr>
        <w:t>进一步加大安全生产日常监督检查力度，特别是强化高危作业现场监护和监督管理，严厉打击违法违规行为。要逐级明确检查责任人、事项、频次及发现问题处理程序和验收标准等。安全检查无论是否发现问题和隐患，都必须如实详细记录检查处理情况，记录在案，立卷待查。</w:t>
      </w:r>
    </w:p>
    <w:p>
      <w:pPr>
        <w:spacing w:line="560" w:lineRule="exact"/>
        <w:ind w:firstLine="643" w:firstLineChars="200"/>
        <w:rPr>
          <w:rFonts w:eastAsia="仿宋_GB2312"/>
          <w:sz w:val="32"/>
          <w:szCs w:val="32"/>
        </w:rPr>
      </w:pPr>
      <w:r>
        <w:rPr>
          <w:rFonts w:eastAsia="仿宋_GB2312"/>
          <w:b/>
          <w:bCs/>
          <w:sz w:val="32"/>
          <w:szCs w:val="32"/>
        </w:rPr>
        <w:t>（四）要精准开展风险管控及隐患排查治理。</w:t>
      </w:r>
      <w:r>
        <w:rPr>
          <w:rFonts w:eastAsia="仿宋_GB2312"/>
          <w:sz w:val="32"/>
          <w:szCs w:val="32"/>
        </w:rPr>
        <w:t>定期开展风险评估和危害辨识，及时分析研判安全风险，紧盯薄弱环节，认真落实风险分级管控措施。按照制定的标准、方式、内容进行全面排查治理，及时发现和消除事故隐患。对排查出的隐患要制定整改措施，并跟踪落实整改，如实记录安全隐患排查和治理情况。对受限空间等重点环节、重点岗位、重点部位的作业，要按照规定要求制定切实可行的专项作业方案并严格执行。依法依规精准开展风险管控及隐患排查治理工作，建立完善安全风险联防联控机制，严防漏管失控，有效防范生产安全事故。</w:t>
      </w:r>
    </w:p>
    <w:p>
      <w:pPr>
        <w:spacing w:line="560" w:lineRule="exact"/>
        <w:ind w:firstLine="643" w:firstLineChars="200"/>
        <w:rPr>
          <w:rFonts w:eastAsia="仿宋_GB2312"/>
          <w:sz w:val="32"/>
          <w:szCs w:val="32"/>
        </w:rPr>
      </w:pPr>
      <w:r>
        <w:rPr>
          <w:rFonts w:eastAsia="仿宋_GB2312"/>
          <w:b/>
          <w:bCs/>
          <w:sz w:val="32"/>
          <w:szCs w:val="32"/>
        </w:rPr>
        <w:t>（五）要严格规范各层级安全生产教育和培训。</w:t>
      </w:r>
      <w:r>
        <w:rPr>
          <w:rFonts w:eastAsia="仿宋_GB2312"/>
          <w:sz w:val="32"/>
          <w:szCs w:val="32"/>
        </w:rPr>
        <w:t>开展安全生产教育和培训必须按照相关强制规定进行，不得随意删减漏项、以偏概全。教育和督促从业人员严格执行各项规章制度和安全操作规程。在公司、车间、班组逐级建立健全安全生产教育和培训档案，如实记录安全生产教育和培训的时间、内容、课时、参加人员以及考核结果等情况。根据本单位受限空间作业的特点，制定专项应急预案并定期进行演练，现场配备符合相关标准和要求的应急装备和器材，提高应急处置能力。</w:t>
      </w:r>
    </w:p>
    <w:p>
      <w:pPr>
        <w:spacing w:line="560" w:lineRule="exact"/>
        <w:ind w:firstLine="643" w:firstLineChars="200"/>
        <w:rPr>
          <w:rFonts w:eastAsia="仿宋_GB2312"/>
          <w:color w:val="000000"/>
          <w:sz w:val="32"/>
          <w:szCs w:val="32"/>
        </w:rPr>
      </w:pPr>
      <w:r>
        <w:rPr>
          <w:rFonts w:eastAsia="仿宋_GB2312"/>
          <w:b/>
          <w:bCs/>
          <w:sz w:val="32"/>
          <w:szCs w:val="32"/>
        </w:rPr>
        <w:t>（</w:t>
      </w:r>
      <w:r>
        <w:rPr>
          <w:rFonts w:hint="eastAsia" w:eastAsia="仿宋_GB2312"/>
          <w:b/>
          <w:bCs/>
          <w:sz w:val="32"/>
          <w:szCs w:val="32"/>
        </w:rPr>
        <w:t>六</w:t>
      </w:r>
      <w:r>
        <w:rPr>
          <w:rFonts w:eastAsia="仿宋_GB2312"/>
          <w:b/>
          <w:bCs/>
          <w:sz w:val="32"/>
          <w:szCs w:val="32"/>
        </w:rPr>
        <w:t>）</w:t>
      </w:r>
      <w:r>
        <w:rPr>
          <w:rFonts w:hint="eastAsia" w:eastAsia="仿宋_GB2312"/>
          <w:b/>
          <w:bCs/>
          <w:sz w:val="32"/>
          <w:szCs w:val="32"/>
        </w:rPr>
        <w:t>严格落实行管部门监管职责提升监管水平。</w:t>
      </w:r>
      <w:r>
        <w:rPr>
          <w:rFonts w:hint="eastAsia" w:eastAsia="仿宋_GB2312"/>
          <w:color w:val="000000"/>
          <w:sz w:val="32"/>
          <w:szCs w:val="32"/>
        </w:rPr>
        <w:t>持续推动各行业主管部门按照</w:t>
      </w:r>
      <w:r>
        <w:rPr>
          <w:rFonts w:eastAsia="仿宋_GB2312"/>
          <w:color w:val="000000"/>
          <w:sz w:val="32"/>
          <w:szCs w:val="32"/>
        </w:rPr>
        <w:t>“</w:t>
      </w:r>
      <w:r>
        <w:rPr>
          <w:rFonts w:hint="eastAsia" w:eastAsia="仿宋_GB2312"/>
          <w:color w:val="000000"/>
          <w:sz w:val="32"/>
          <w:szCs w:val="32"/>
        </w:rPr>
        <w:t>管行业必须管安全、管业务必须管安全、管生产经营必须管安全</w:t>
      </w:r>
      <w:r>
        <w:rPr>
          <w:rFonts w:eastAsia="仿宋_GB2312"/>
          <w:color w:val="000000"/>
          <w:sz w:val="32"/>
          <w:szCs w:val="32"/>
        </w:rPr>
        <w:t>”</w:t>
      </w:r>
      <w:r>
        <w:rPr>
          <w:rFonts w:hint="eastAsia" w:eastAsia="仿宋_GB2312"/>
          <w:color w:val="000000"/>
          <w:sz w:val="32"/>
          <w:szCs w:val="32"/>
        </w:rPr>
        <w:t>的要求，进一步压实行业安全监管责任，对安全生产工作中的失职失责行为，进行坚决问责、严肃查处，切实做到知责明责、履职尽责、失职追责，有效防范化解各行业领域安全风险。持续建立健全安全生产隐患排查整治长效机制，对检查中发现的问题进行台账式管理，督促企业立行立改，高标准整改到位，并且不定期开展隐患整改</w:t>
      </w:r>
      <w:r>
        <w:rPr>
          <w:rFonts w:eastAsia="仿宋_GB2312"/>
          <w:color w:val="000000"/>
          <w:sz w:val="32"/>
          <w:szCs w:val="32"/>
        </w:rPr>
        <w:t>“</w:t>
      </w:r>
      <w:r>
        <w:rPr>
          <w:rFonts w:hint="eastAsia" w:eastAsia="仿宋_GB2312"/>
          <w:color w:val="000000"/>
          <w:sz w:val="32"/>
          <w:szCs w:val="32"/>
        </w:rPr>
        <w:t>回头看</w:t>
      </w:r>
      <w:r>
        <w:rPr>
          <w:rFonts w:eastAsia="仿宋_GB2312"/>
          <w:color w:val="000000"/>
          <w:sz w:val="32"/>
          <w:szCs w:val="32"/>
        </w:rPr>
        <w:t>”</w:t>
      </w:r>
      <w:r>
        <w:rPr>
          <w:rFonts w:hint="eastAsia" w:eastAsia="仿宋_GB2312"/>
          <w:color w:val="000000"/>
          <w:sz w:val="32"/>
          <w:szCs w:val="32"/>
        </w:rPr>
        <w:t>，确保安全生产隐患问题</w:t>
      </w:r>
      <w:r>
        <w:rPr>
          <w:rFonts w:eastAsia="仿宋_GB2312"/>
          <w:color w:val="000000"/>
          <w:sz w:val="32"/>
          <w:szCs w:val="32"/>
        </w:rPr>
        <w:t>“</w:t>
      </w:r>
      <w:r>
        <w:rPr>
          <w:rFonts w:hint="eastAsia" w:eastAsia="仿宋_GB2312"/>
          <w:color w:val="000000"/>
          <w:sz w:val="32"/>
          <w:szCs w:val="32"/>
        </w:rPr>
        <w:t>不反弹、不回潮</w:t>
      </w:r>
      <w:r>
        <w:rPr>
          <w:rFonts w:eastAsia="仿宋_GB2312"/>
          <w:color w:val="000000"/>
          <w:sz w:val="32"/>
          <w:szCs w:val="32"/>
        </w:rPr>
        <w:t>”</w:t>
      </w:r>
      <w:r>
        <w:rPr>
          <w:rFonts w:hint="eastAsia" w:eastAsia="仿宋_GB2312"/>
          <w:color w:val="000000"/>
          <w:sz w:val="32"/>
          <w:szCs w:val="32"/>
        </w:rPr>
        <w:t>，真正做到日常监管无盲区、隐患排查无死角、整改整治无遗漏。</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jc w:val="center"/>
        <w:rPr>
          <w:rFonts w:ascii="Times New Roman" w:hAnsi="Times New Roman" w:eastAsia="黑体"/>
          <w:bCs/>
          <w:sz w:val="32"/>
          <w:szCs w:val="32"/>
        </w:rPr>
      </w:pPr>
      <w:r>
        <w:rPr>
          <w:rFonts w:hint="eastAsia" w:ascii="Times New Roman" w:hAnsi="Times New Roman" w:eastAsia="黑体"/>
          <w:bCs/>
          <w:sz w:val="32"/>
          <w:szCs w:val="32"/>
        </w:rPr>
        <w:t>杭州华源前线能源设备有限公司</w:t>
      </w:r>
    </w:p>
    <w:p>
      <w:pPr>
        <w:spacing w:line="560" w:lineRule="exact"/>
        <w:jc w:val="center"/>
        <w:rPr>
          <w:rFonts w:ascii="Times New Roman" w:hAnsi="Times New Roman" w:eastAsia="黑体"/>
          <w:bCs/>
          <w:sz w:val="32"/>
          <w:szCs w:val="32"/>
        </w:rPr>
      </w:pPr>
      <w:r>
        <w:rPr>
          <w:rFonts w:hint="eastAsia" w:ascii="Times New Roman" w:hAnsi="Times New Roman" w:eastAsia="黑体"/>
          <w:bCs/>
          <w:sz w:val="32"/>
          <w:szCs w:val="32"/>
        </w:rPr>
        <w:t>“10·15”一般触电事故调查</w:t>
      </w:r>
      <w:r>
        <w:rPr>
          <w:rFonts w:ascii="Times New Roman" w:hAnsi="Times New Roman" w:eastAsia="黑体"/>
          <w:bCs/>
          <w:sz w:val="32"/>
          <w:szCs w:val="32"/>
        </w:rPr>
        <w:t>组成员名单及讨论结果</w:t>
      </w:r>
    </w:p>
    <w:tbl>
      <w:tblPr>
        <w:tblStyle w:val="21"/>
        <w:tblW w:w="9840" w:type="dxa"/>
        <w:tblInd w:w="-6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341"/>
        <w:gridCol w:w="2848"/>
        <w:gridCol w:w="1417"/>
        <w:gridCol w:w="1561"/>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376" w:type="dxa"/>
            <w:vAlign w:val="center"/>
          </w:tcPr>
          <w:p>
            <w:pPr>
              <w:spacing w:line="560" w:lineRule="exact"/>
              <w:ind w:firstLine="241" w:firstLineChars="100"/>
              <w:jc w:val="center"/>
              <w:rPr>
                <w:rFonts w:asciiTheme="minorEastAsia" w:hAnsiTheme="minorEastAsia" w:eastAsiaTheme="minorEastAsia"/>
                <w:b/>
                <w:sz w:val="24"/>
                <w:szCs w:val="24"/>
              </w:rPr>
            </w:pPr>
            <w:r>
              <w:rPr>
                <w:rFonts w:asciiTheme="minorEastAsia" w:hAnsiTheme="minorEastAsia" w:eastAsiaTheme="minorEastAsia"/>
                <w:b/>
                <w:sz w:val="24"/>
                <w:szCs w:val="24"/>
              </w:rPr>
              <w:t>职务</w:t>
            </w:r>
          </w:p>
          <w:p>
            <w:pPr>
              <w:spacing w:line="56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（调查组）</w:t>
            </w:r>
          </w:p>
        </w:tc>
        <w:tc>
          <w:tcPr>
            <w:tcW w:w="1341" w:type="dxa"/>
            <w:vAlign w:val="center"/>
          </w:tcPr>
          <w:p>
            <w:pPr>
              <w:spacing w:line="56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姓名</w:t>
            </w:r>
          </w:p>
        </w:tc>
        <w:tc>
          <w:tcPr>
            <w:tcW w:w="2848" w:type="dxa"/>
            <w:vAlign w:val="center"/>
          </w:tcPr>
          <w:p>
            <w:pPr>
              <w:spacing w:line="56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工作单位</w:t>
            </w:r>
          </w:p>
        </w:tc>
        <w:tc>
          <w:tcPr>
            <w:tcW w:w="1417" w:type="dxa"/>
            <w:vAlign w:val="center"/>
          </w:tcPr>
          <w:p>
            <w:pPr>
              <w:spacing w:line="560" w:lineRule="exact"/>
              <w:ind w:firstLine="241" w:firstLineChars="100"/>
              <w:rPr>
                <w:rFonts w:asciiTheme="minorEastAsia" w:hAnsiTheme="minorEastAsia" w:eastAsiaTheme="minorEastAsia"/>
                <w:b/>
                <w:sz w:val="24"/>
                <w:szCs w:val="24"/>
              </w:rPr>
            </w:pPr>
            <w:r>
              <w:rPr>
                <w:rFonts w:asciiTheme="minorEastAsia" w:hAnsiTheme="minorEastAsia" w:eastAsiaTheme="minorEastAsia"/>
                <w:b/>
                <w:sz w:val="24"/>
                <w:szCs w:val="24"/>
              </w:rPr>
              <w:t>职务</w:t>
            </w:r>
          </w:p>
          <w:p>
            <w:pPr>
              <w:spacing w:line="560" w:lineRule="exact"/>
              <w:rPr>
                <w:rFonts w:asciiTheme="minorEastAsia" w:hAnsiTheme="minorEastAsia" w:eastAsiaTheme="minorEastAsia"/>
                <w:b/>
                <w:sz w:val="24"/>
                <w:szCs w:val="24"/>
              </w:rPr>
            </w:pPr>
            <w:r>
              <w:rPr>
                <w:rFonts w:asciiTheme="minorEastAsia" w:hAnsiTheme="minorEastAsia" w:eastAsiaTheme="minorEastAsia"/>
                <w:b/>
                <w:sz w:val="24"/>
                <w:szCs w:val="24"/>
              </w:rPr>
              <w:t>（单位）</w:t>
            </w:r>
          </w:p>
        </w:tc>
        <w:tc>
          <w:tcPr>
            <w:tcW w:w="1561" w:type="dxa"/>
            <w:vAlign w:val="center"/>
          </w:tcPr>
          <w:p>
            <w:pPr>
              <w:spacing w:line="56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调查报告</w:t>
            </w:r>
          </w:p>
          <w:p>
            <w:pPr>
              <w:spacing w:line="56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讨论意见</w:t>
            </w:r>
          </w:p>
        </w:tc>
        <w:tc>
          <w:tcPr>
            <w:tcW w:w="1297" w:type="dxa"/>
            <w:vAlign w:val="center"/>
          </w:tcPr>
          <w:p>
            <w:pPr>
              <w:spacing w:line="56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讨论人</w:t>
            </w:r>
          </w:p>
          <w:p>
            <w:pPr>
              <w:spacing w:line="56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Align w:val="center"/>
          </w:tcPr>
          <w:p>
            <w:pPr>
              <w:spacing w:line="560" w:lineRule="exact"/>
              <w:ind w:firstLine="241" w:firstLineChars="100"/>
              <w:jc w:val="center"/>
              <w:rPr>
                <w:rFonts w:asciiTheme="minorEastAsia" w:hAnsiTheme="minorEastAsia" w:eastAsiaTheme="minorEastAsia"/>
                <w:b/>
                <w:sz w:val="32"/>
                <w:szCs w:val="32"/>
              </w:rPr>
            </w:pPr>
            <w:r>
              <w:rPr>
                <w:rFonts w:asciiTheme="minorEastAsia" w:hAnsiTheme="minorEastAsia" w:eastAsiaTheme="minorEastAsia"/>
                <w:b/>
                <w:sz w:val="24"/>
                <w:szCs w:val="24"/>
              </w:rPr>
              <w:t>组长</w:t>
            </w: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restart"/>
            <w:vAlign w:val="center"/>
          </w:tcPr>
          <w:p>
            <w:pPr>
              <w:spacing w:line="560" w:lineRule="exact"/>
              <w:ind w:firstLine="241" w:firstLineChars="100"/>
              <w:rPr>
                <w:rFonts w:asciiTheme="minorEastAsia" w:hAnsiTheme="minorEastAsia" w:eastAsiaTheme="minorEastAsia"/>
                <w:b/>
                <w:sz w:val="24"/>
                <w:szCs w:val="24"/>
              </w:rPr>
            </w:pPr>
            <w:r>
              <w:rPr>
                <w:rFonts w:asciiTheme="minorEastAsia" w:hAnsiTheme="minorEastAsia" w:eastAsiaTheme="minorEastAsia"/>
                <w:b/>
                <w:sz w:val="24"/>
                <w:szCs w:val="24"/>
              </w:rPr>
              <w:t>成员</w:t>
            </w: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bl>
    <w:p>
      <w:pPr>
        <w:spacing w:line="560" w:lineRule="exact"/>
        <w:ind w:right="160"/>
        <w:jc w:val="right"/>
        <w:rPr>
          <w:rFonts w:ascii="Times New Roman" w:hAnsi="Times New Roman" w:eastAsia="方正仿宋_GBK"/>
          <w:sz w:val="32"/>
          <w:szCs w:val="32"/>
        </w:rPr>
      </w:pPr>
    </w:p>
    <w:p>
      <w:pPr>
        <w:spacing w:line="560" w:lineRule="exact"/>
        <w:ind w:right="160"/>
        <w:jc w:val="right"/>
        <w:rPr>
          <w:rFonts w:ascii="Times New Roman" w:hAnsi="Times New Roman" w:eastAsia="方正仿宋_GBK"/>
          <w:sz w:val="32"/>
          <w:szCs w:val="32"/>
        </w:rPr>
      </w:pPr>
      <w:r>
        <w:rPr>
          <w:rFonts w:hint="eastAsia" w:ascii="Times New Roman" w:hAnsi="Times New Roman" w:eastAsia="方正仿宋_GBK"/>
          <w:sz w:val="32"/>
          <w:szCs w:val="32"/>
        </w:rPr>
        <w:t>杭州华源前线能源设备有限公司</w:t>
      </w:r>
    </w:p>
    <w:p>
      <w:pPr>
        <w:spacing w:line="560" w:lineRule="exact"/>
        <w:ind w:right="160"/>
        <w:jc w:val="right"/>
        <w:rPr>
          <w:rFonts w:ascii="Times New Roman" w:hAnsi="Times New Roman" w:eastAsia="方正仿宋_GBK"/>
          <w:sz w:val="32"/>
          <w:szCs w:val="32"/>
        </w:rPr>
      </w:pPr>
      <w:r>
        <w:rPr>
          <w:rFonts w:hint="eastAsia" w:ascii="Times New Roman" w:hAnsi="Times New Roman" w:eastAsia="方正仿宋_GBK"/>
          <w:sz w:val="32"/>
          <w:szCs w:val="32"/>
        </w:rPr>
        <w:t>“10·15”一般触电事故调查组</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 xml:space="preserve">                                    20</w:t>
      </w:r>
      <w:r>
        <w:rPr>
          <w:rFonts w:hint="eastAsia" w:ascii="Times New Roman" w:hAnsi="Times New Roman" w:eastAsia="方正仿宋_GBK"/>
          <w:sz w:val="32"/>
          <w:szCs w:val="32"/>
        </w:rPr>
        <w:t>22</w:t>
      </w:r>
      <w:r>
        <w:rPr>
          <w:rFonts w:ascii="Times New Roman" w:hAnsi="Times New Roman" w:eastAsia="方正仿宋_GBK"/>
          <w:sz w:val="32"/>
          <w:szCs w:val="32"/>
        </w:rPr>
        <w:t>年</w:t>
      </w:r>
      <w:r>
        <w:rPr>
          <w:rFonts w:hint="eastAsia" w:ascii="Times New Roman" w:hAnsi="Times New Roman" w:eastAsia="方正仿宋_GBK"/>
          <w:sz w:val="32"/>
          <w:szCs w:val="32"/>
        </w:rPr>
        <w:t>1</w:t>
      </w:r>
      <w:r>
        <w:rPr>
          <w:rFonts w:ascii="Times New Roman" w:hAnsi="Times New Roman" w:eastAsia="方正仿宋_GBK"/>
          <w:sz w:val="32"/>
          <w:szCs w:val="32"/>
        </w:rPr>
        <w:t>月2</w:t>
      </w:r>
      <w:r>
        <w:rPr>
          <w:rFonts w:hint="eastAsia" w:ascii="Times New Roman" w:hAnsi="Times New Roman" w:eastAsia="方正仿宋_GBK"/>
          <w:sz w:val="32"/>
          <w:szCs w:val="32"/>
        </w:rPr>
        <w:t>0</w:t>
      </w:r>
      <w:r>
        <w:rPr>
          <w:rFonts w:ascii="Times New Roman" w:hAnsi="Times New Roman" w:eastAsia="方正仿宋_GBK"/>
          <w:sz w:val="32"/>
          <w:szCs w:val="32"/>
        </w:rPr>
        <w:t>日</w:t>
      </w:r>
    </w:p>
    <w:p>
      <w:pPr>
        <w:spacing w:line="560" w:lineRule="exact"/>
        <w:ind w:firstLine="640" w:firstLineChars="200"/>
        <w:rPr>
          <w:rFonts w:eastAsia="仿宋_GB2312"/>
          <w:sz w:val="32"/>
          <w:szCs w:val="32"/>
        </w:rPr>
      </w:pPr>
    </w:p>
    <w:sectPr>
      <w:footerReference r:id="rId4" w:type="default"/>
      <w:footnotePr>
        <w:numFmt w:val="decimalEnclosedCircleChinese"/>
        <w:numRestart w:val="eachPage"/>
      </w:footnote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5925412"/>
      <w:docPartObj>
        <w:docPartGallery w:val="AutoText"/>
      </w:docPartObj>
    </w:sdtPr>
    <w:sdtContent>
      <w:p>
        <w:pPr>
          <w:pStyle w:val="15"/>
          <w:jc w:val="center"/>
        </w:pPr>
        <w:r>
          <w:fldChar w:fldCharType="begin"/>
        </w:r>
        <w:r>
          <w:instrText xml:space="preserve">PAGE   \* MERGEFORMAT</w:instrText>
        </w:r>
        <w:r>
          <w:fldChar w:fldCharType="separate"/>
        </w:r>
        <w:r>
          <w:rPr>
            <w:lang w:val="zh-CN"/>
          </w:rPr>
          <w:t>23</w:t>
        </w:r>
        <w: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8">
    <w:p>
      <w:r>
        <w:separator/>
      </w:r>
    </w:p>
  </w:footnote>
  <w:footnote w:type="continuationSeparator" w:id="59">
    <w:p>
      <w:r>
        <w:continuationSeparator/>
      </w:r>
    </w:p>
  </w:footnote>
  <w:footnote w:id="0">
    <w:p>
      <w:pPr>
        <w:pStyle w:val="18"/>
      </w:pPr>
      <w:r>
        <w:rPr>
          <w:rFonts w:hint="eastAsia" w:eastAsia="方正仿宋_GBK"/>
        </w:rPr>
        <w:footnoteRef/>
      </w:r>
      <w:r>
        <w:rPr>
          <w:rFonts w:hint="eastAsia" w:eastAsia="方正仿宋_GBK"/>
        </w:rPr>
        <w:t xml:space="preserve"> 《华源电极式热水机组安装使用说明书》（杭州华源前线能源设备有限公司）第一项热水机组安装说明：本机组不属于特种设备，安装过程可参照GB50273-2009《热水机组安装工程施工及验收规范》的相关要求执行。</w:t>
      </w:r>
    </w:p>
  </w:footnote>
  <w:footnote w:id="1">
    <w:p>
      <w:pPr>
        <w:pStyle w:val="18"/>
        <w:rPr>
          <w:rFonts w:eastAsia="方正仿宋_GBK"/>
        </w:rPr>
      </w:pPr>
      <w:r>
        <w:rPr>
          <w:rFonts w:hint="eastAsia" w:eastAsia="方正仿宋_GBK"/>
        </w:rPr>
        <w:footnoteRef/>
      </w:r>
      <w:r>
        <w:rPr>
          <w:rFonts w:hint="eastAsia" w:eastAsia="方正仿宋_GBK"/>
        </w:rPr>
        <w:t xml:space="preserve"> 梅河口市公安司法鉴定中心法医学尸体检验意见书:梅公鉴（尸检）字〔2021〕0129号。</w:t>
      </w:r>
    </w:p>
  </w:footnote>
  <w:footnote w:id="2">
    <w:p>
      <w:pPr>
        <w:pStyle w:val="18"/>
        <w:rPr>
          <w:rFonts w:eastAsia="方正仿宋_GBK"/>
        </w:rPr>
      </w:pPr>
      <w:r>
        <w:rPr>
          <w:rFonts w:hint="eastAsia" w:eastAsia="方正仿宋_GBK"/>
        </w:rPr>
        <w:footnoteRef/>
      </w:r>
      <w:r>
        <w:rPr>
          <w:rFonts w:hint="eastAsia" w:eastAsia="方正仿宋_GBK"/>
        </w:rPr>
        <w:t>《梅河口市教育园区电锅炉供暖项目（一标段）“10.15”触电伤害一般事故现场勘查报告》（吉林省安全生产检测检验股份有限公司）第三项：事故原因。</w:t>
      </w:r>
    </w:p>
  </w:footnote>
  <w:footnote w:id="3">
    <w:p>
      <w:pPr>
        <w:pStyle w:val="18"/>
      </w:pPr>
      <w:r>
        <w:rPr>
          <w:rFonts w:hint="eastAsia" w:eastAsia="方正仿宋_GBK"/>
        </w:rPr>
        <w:footnoteRef/>
      </w:r>
      <w:r>
        <w:rPr>
          <w:rFonts w:hint="eastAsia" w:eastAsia="方正仿宋_GBK"/>
        </w:rPr>
        <w:t>《中华人民共和国安全生产法》第44条第1款规定：生产经营单位应当教育和督促从业人员严格执行本单位的安全生产规章制度和安全操作规程；并向从业人员如实告知作业场所和工作岗位存在的危险因素、防范措施以及事故应急措施。</w:t>
      </w:r>
    </w:p>
  </w:footnote>
  <w:footnote w:id="4">
    <w:p>
      <w:pPr>
        <w:pStyle w:val="18"/>
        <w:rPr>
          <w:rFonts w:eastAsia="方正仿宋_GBK"/>
        </w:rPr>
      </w:pPr>
      <w:r>
        <w:rPr>
          <w:rFonts w:hint="eastAsia" w:eastAsia="方正仿宋_GBK"/>
        </w:rPr>
        <w:footnoteRef/>
      </w:r>
      <w:r>
        <w:rPr>
          <w:rFonts w:hint="eastAsia" w:eastAsia="方正仿宋_GBK"/>
        </w:rPr>
        <w:t>《吉林省安全生产条例》第31条第1款规定：生产经营单位进行爆破、吊装、高处作业、动火作业、进入受限空间作业、临时用电作业、放射性、高危粉尘、高毒作业等危险性较高作业，应当在作业前进行安全生产风险分析，确认现场安全作业条件，保证作业人员了解作业风险，掌握风险控制措施。</w:t>
      </w:r>
    </w:p>
  </w:footnote>
  <w:footnote w:id="5">
    <w:p>
      <w:pPr>
        <w:pStyle w:val="18"/>
        <w:rPr>
          <w:rFonts w:eastAsia="方正仿宋_GBK"/>
        </w:rPr>
      </w:pPr>
      <w:r>
        <w:rPr>
          <w:rFonts w:hint="eastAsia" w:eastAsia="方正仿宋_GBK"/>
        </w:rPr>
        <w:footnoteRef/>
      </w:r>
      <w:r>
        <w:rPr>
          <w:rFonts w:hint="eastAsia" w:eastAsia="方正仿宋_GBK"/>
        </w:rPr>
        <w:t>《吉林省安全生产条例》第31条第2款规定：生产经营单位进行爆破、吊装、进入受限空间作业、危险化学品装卸、安装或者拆卸施工起重机械、整体提升脚手架、模板等自升式架设设施、维护或者检修存在高毒物品的生产装置以及国家规定的其他危险作业，应当安排专门人员进行现场监护和监督管理，保证遵守操作规程和落实安全措施。</w:t>
      </w:r>
    </w:p>
  </w:footnote>
  <w:footnote w:id="6">
    <w:p>
      <w:pPr>
        <w:pStyle w:val="18"/>
        <w:rPr>
          <w:rFonts w:eastAsia="方正仿宋_GBK"/>
        </w:rPr>
      </w:pPr>
      <w:r>
        <w:rPr>
          <w:rFonts w:hint="eastAsia" w:eastAsia="方正仿宋_GBK"/>
        </w:rPr>
        <w:footnoteRef/>
      </w:r>
      <w:r>
        <w:rPr>
          <w:rFonts w:hint="eastAsia" w:eastAsia="方正仿宋_GBK"/>
        </w:rPr>
        <w:t>《中华人民共和国安全生产法》第28条第4款规定：生产经营单位应当建立安全生产教育和培训档案，如实记录安全生产教育和培训的时间、内容、参加人员以及考核结果等情况。</w:t>
      </w:r>
    </w:p>
  </w:footnote>
  <w:footnote w:id="7">
    <w:p>
      <w:pPr>
        <w:pStyle w:val="18"/>
        <w:rPr>
          <w:rFonts w:eastAsia="方正仿宋_GBK"/>
        </w:rPr>
      </w:pPr>
      <w:r>
        <w:rPr>
          <w:rFonts w:hint="eastAsia" w:eastAsia="方正仿宋_GBK"/>
        </w:rPr>
        <w:footnoteRef/>
      </w:r>
      <w:r>
        <w:rPr>
          <w:rFonts w:hint="eastAsia" w:eastAsia="方正仿宋_GBK"/>
        </w:rPr>
        <w:t>《中华人民共和国安全生产法》第81条规定：生产经营单位应当制定本单位生产安全事故应急救援预案，与所在地县级以上地方人民政府组织制定的生产安全事故应急救援预案相衔接，并定期组织演练。</w:t>
      </w:r>
    </w:p>
  </w:footnote>
  <w:footnote w:id="8">
    <w:p>
      <w:pPr>
        <w:pStyle w:val="18"/>
      </w:pPr>
      <w:r>
        <w:rPr>
          <w:rFonts w:hint="eastAsia" w:eastAsia="方正仿宋_GBK"/>
        </w:rPr>
        <w:footnoteRef/>
      </w:r>
      <w:r>
        <w:rPr>
          <w:rFonts w:hint="eastAsia" w:eastAsia="方正仿宋_GBK"/>
        </w:rPr>
        <w:t>《中华人民共和国安全生产法》第41条第2款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footnote>
  <w:footnote w:id="9">
    <w:p>
      <w:pPr>
        <w:pStyle w:val="18"/>
        <w:rPr>
          <w:rFonts w:eastAsia="方正仿宋_GBK"/>
        </w:rPr>
      </w:pPr>
      <w:r>
        <w:rPr>
          <w:rFonts w:hint="eastAsia" w:eastAsia="方正仿宋_GBK"/>
        </w:rPr>
        <w:footnoteRef/>
      </w:r>
      <w:r>
        <w:rPr>
          <w:rFonts w:hint="eastAsia" w:eastAsia="方正仿宋_GBK"/>
        </w:rPr>
        <w:t>《中华人民共和国安全生产法》第57条规定：从业人员在作业过程中，应当严格落实岗位安全责任，遵守本单位的安全生产规章制度和操作规程，服从管理，正确佩戴和使用劳动防护用品。</w:t>
      </w:r>
    </w:p>
    <w:p>
      <w:pPr>
        <w:pStyle w:val="18"/>
        <w:rPr>
          <w:rFonts w:eastAsia="方正仿宋_GBK"/>
        </w:rPr>
      </w:pPr>
      <w:r>
        <w:rPr>
          <w:rFonts w:hint="eastAsia" w:eastAsia="方正仿宋_GBK"/>
        </w:rPr>
        <w:t>《华源电极式热水机组安装使用说明书》（杭州华源前线能源设备有限公司）维修与保养规程：3、验电。验电时，应使用相应电压等级的验电器。验电前要将验由器先在有电的设备上试验确认良好，然后在停电的设备上验电，最后再在有电的设各上复验一次。验电时对被检验设备的所有引入、引出线均要检验。表示断路器、开关分闸的信号以及常设的测量仪表显示无电时，仍应通讨验由器检验设备是否已停电。若验明有电则禁止在该设备上作业。</w:t>
      </w:r>
    </w:p>
  </w:footnote>
  <w:footnote w:id="10">
    <w:p>
      <w:pPr>
        <w:pStyle w:val="18"/>
        <w:rPr>
          <w:rFonts w:eastAsia="方正仿宋_GBK"/>
        </w:rPr>
      </w:pPr>
      <w:r>
        <w:rPr>
          <w:rFonts w:hint="eastAsia" w:eastAsia="方正仿宋_GBK"/>
        </w:rPr>
        <w:footnoteRef/>
      </w:r>
      <w:r>
        <w:rPr>
          <w:rFonts w:hint="eastAsia" w:eastAsia="方正仿宋_GBK"/>
        </w:rPr>
        <w:t>《吉林省安全生产条例》第31条第1款规定：生产经营单位进行爆破、吊装、高处作业、动火作业、进入受限空间作业、临时用电作业、放射性、高危粉尘、高毒作业等危险性较高作业，应当在作业前进行安全生产风险分析，确认现场安全作业条件，保证作业人员了解作业风险，掌握风险控制措施。</w:t>
      </w:r>
    </w:p>
  </w:footnote>
  <w:footnote w:id="11">
    <w:p>
      <w:pPr>
        <w:pStyle w:val="18"/>
        <w:rPr>
          <w:rFonts w:eastAsia="方正仿宋_GBK"/>
        </w:rPr>
      </w:pPr>
      <w:r>
        <w:rPr>
          <w:rFonts w:hint="eastAsia" w:eastAsia="方正仿宋_GBK"/>
        </w:rPr>
        <w:footnoteRef/>
      </w:r>
      <w:r>
        <w:rPr>
          <w:rFonts w:hint="eastAsia" w:eastAsia="方正仿宋_GBK"/>
        </w:rPr>
        <w:t>《中华人民共和国安全生产法》第58条规定：从业人员应当接受安全生产教育和培训，掌握本职工作所需的安全生产知识，提高安全生产技能，增强事故预防和应急处理能力。</w:t>
      </w:r>
    </w:p>
  </w:footnote>
  <w:footnote w:id="12">
    <w:p>
      <w:pPr>
        <w:pStyle w:val="18"/>
        <w:rPr>
          <w:rFonts w:eastAsia="方正仿宋_GBK"/>
        </w:rPr>
      </w:pPr>
      <w:r>
        <w:rPr>
          <w:rFonts w:hint="eastAsia" w:eastAsia="方正仿宋_GBK"/>
        </w:rPr>
        <w:footnoteRef/>
      </w:r>
      <w:r>
        <w:rPr>
          <w:rFonts w:hint="eastAsia" w:eastAsia="方正仿宋_GBK"/>
        </w:rPr>
        <w:t>《中华人民共和国安全生产法》第57条规定：从业人员在作业过程中，应当严格落实岗位安全责任，遵守本单位的安全生产规章制度和操作规程，服从管理，正确佩戴和使用劳动防护用品。</w:t>
      </w:r>
    </w:p>
    <w:p>
      <w:pPr>
        <w:pStyle w:val="18"/>
        <w:rPr>
          <w:rFonts w:eastAsia="方正仿宋_GBK"/>
        </w:rPr>
      </w:pPr>
      <w:r>
        <w:rPr>
          <w:rFonts w:hint="eastAsia" w:eastAsia="方正仿宋_GBK"/>
        </w:rPr>
        <w:t>《华源电极式热水机组安装使用说明书》（杭州华源前线能源设备有限公司）维修与保养规程：2、停电。对电极机组进行停电作业时，必须保证切断高低压所有电源；确认接地刀为接地状态。断路器和隔离开关断开后，应采取防止误分误合措施。</w:t>
      </w:r>
    </w:p>
  </w:footnote>
  <w:footnote w:id="13">
    <w:p>
      <w:pPr>
        <w:pStyle w:val="18"/>
        <w:rPr>
          <w:rFonts w:eastAsia="方正仿宋_GBK"/>
        </w:rPr>
      </w:pPr>
      <w:r>
        <w:rPr>
          <w:rFonts w:hint="eastAsia" w:eastAsia="方正仿宋_GBK"/>
        </w:rPr>
        <w:footnoteRef/>
      </w:r>
      <w:r>
        <w:rPr>
          <w:rFonts w:hint="eastAsia" w:eastAsia="方正仿宋_GBK"/>
        </w:rPr>
        <w:t>《吉林省安全生产条例》第31条第1款规定：生产经营单位进行爆破、吊装、高处作业、动火作业、进入受限空间作业、临时用电作业、放射性、高危粉尘、高毒作业等危险性较高作业，应当在作业前进行安全生产风险分析，确认现场安全作业条件，保证作业人员了解作业风险，掌握风险控制措施。</w:t>
      </w:r>
    </w:p>
  </w:footnote>
  <w:footnote w:id="14">
    <w:p>
      <w:pPr>
        <w:pStyle w:val="18"/>
        <w:rPr>
          <w:rFonts w:eastAsia="方正仿宋_GBK"/>
        </w:rPr>
      </w:pPr>
      <w:r>
        <w:rPr>
          <w:rFonts w:hint="eastAsia" w:eastAsia="方正仿宋_GBK"/>
        </w:rPr>
        <w:footnoteRef/>
      </w:r>
      <w:r>
        <w:rPr>
          <w:rFonts w:hint="eastAsia" w:eastAsia="方正仿宋_GBK"/>
        </w:rPr>
        <w:t>《中华人民共和国安全生产法》第58条规定：从业人员应当接受安全生产教育和培训，掌握本职工作所需的安全生产知识，提高安全生产技能，增强事故预防和应急处理能力。</w:t>
      </w:r>
    </w:p>
  </w:footnote>
  <w:footnote w:id="15">
    <w:p>
      <w:pPr>
        <w:pStyle w:val="18"/>
      </w:pPr>
      <w:r>
        <w:rPr>
          <w:rFonts w:eastAsia="方正仿宋_GBK"/>
        </w:rPr>
        <w:footnoteRef/>
      </w:r>
      <w:r>
        <w:rPr>
          <w:rFonts w:eastAsia="方正仿宋_GBK"/>
        </w:rPr>
        <w:t xml:space="preserve"> </w:t>
      </w:r>
      <w:r>
        <w:rPr>
          <w:rFonts w:hint="eastAsia" w:eastAsia="方正仿宋_GBK"/>
        </w:rPr>
        <w:t>《中华人民共和国安全生产法》第5条规定：生产经营单位的主要负责人是本单位安全生产第一责任人，对本单位的安全生产工作全面负责。其他负责人对职责范围内的安全生产工作负责。</w:t>
      </w:r>
    </w:p>
  </w:footnote>
  <w:footnote w:id="16">
    <w:p>
      <w:pPr>
        <w:pStyle w:val="18"/>
        <w:rPr>
          <w:rFonts w:eastAsia="方正仿宋_GBK"/>
        </w:rPr>
      </w:pPr>
      <w:r>
        <w:rPr>
          <w:rFonts w:hint="eastAsia" w:eastAsia="方正仿宋_GBK"/>
        </w:rPr>
        <w:footnoteRef/>
      </w:r>
      <w:r>
        <w:rPr>
          <w:rFonts w:hint="eastAsia" w:eastAsia="方正仿宋_GBK"/>
        </w:rPr>
        <w:t>《吉林省安全生产条例》第31条第2款规定：生产经营单位进行爆破、吊装、进入受限空间作业、危险化学品装卸、安装或者拆卸施工起重机械、整体提升脚手架、模板等自升式架设设施、维护或者检修存在高毒物品的生产装置以及国家规定的其他危险作业，应当安排专门人员进行现场监护和监督管理，保证遵守操作规程和落实安全措施。</w:t>
      </w:r>
    </w:p>
  </w:footnote>
  <w:footnote w:id="17">
    <w:p>
      <w:pPr>
        <w:pStyle w:val="18"/>
        <w:rPr>
          <w:rFonts w:eastAsia="方正仿宋_GBK"/>
        </w:rPr>
      </w:pPr>
      <w:r>
        <w:rPr>
          <w:rFonts w:hint="eastAsia" w:eastAsia="方正仿宋_GBK"/>
        </w:rPr>
        <w:footnoteRef/>
      </w:r>
      <w:r>
        <w:rPr>
          <w:rFonts w:hint="eastAsia" w:eastAsia="方正仿宋_GBK"/>
        </w:rPr>
        <w:t>《中华人民共和国安全生产法》第44条第1款规定：生产经营单位应当教育和督促从业人员严格执行本单位的安全生产规章制度和安全操作规程；并向从业人员如实告知作业场所和工作岗位存在的危险因素、防范措施以及事故应急措施。</w:t>
      </w:r>
    </w:p>
  </w:footnote>
  <w:footnote w:id="18">
    <w:p>
      <w:pPr>
        <w:pStyle w:val="18"/>
        <w:rPr>
          <w:rFonts w:eastAsia="方正仿宋_GBK"/>
        </w:rPr>
      </w:pPr>
      <w:r>
        <w:rPr>
          <w:rFonts w:hint="eastAsia" w:eastAsia="方正仿宋_GBK"/>
        </w:rPr>
        <w:footnoteRef/>
      </w:r>
      <w:r>
        <w:rPr>
          <w:rFonts w:hint="eastAsia" w:eastAsia="方正仿宋_GBK"/>
        </w:rPr>
        <w:t>《中华人民共和国安全生产法》第41条第2款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18"/>
        <w:rPr>
          <w:rFonts w:eastAsia="方正仿宋_GBK"/>
        </w:rPr>
      </w:pPr>
      <w:r>
        <w:rPr>
          <w:rFonts w:hint="eastAsia" w:eastAsia="方正仿宋_GBK"/>
        </w:rPr>
        <w:t>《吉林省安全生产条例》第19条第2项规定：生产经营单位主要负责人以外的其他负责人应当履行下列职责：督促、检查分管范围内的安全生产工作，及时消除事故隐患。</w:t>
      </w:r>
    </w:p>
  </w:footnote>
  <w:footnote w:id="19">
    <w:p>
      <w:pPr>
        <w:pStyle w:val="18"/>
        <w:rPr>
          <w:rFonts w:eastAsia="方正仿宋_GBK"/>
        </w:rPr>
      </w:pPr>
      <w:r>
        <w:rPr>
          <w:rFonts w:hint="eastAsia" w:eastAsia="方正仿宋_GBK"/>
        </w:rPr>
        <w:footnoteRef/>
      </w:r>
      <w:r>
        <w:rPr>
          <w:rFonts w:hint="eastAsia" w:eastAsia="方正仿宋_GBK"/>
        </w:rPr>
        <w:t>《吉林省安全生产条例》第19条第1项规定：生产经营单位主要负责人以外的其他负责人应当履行下列职责：在分管工作范围内落实安全生产责任制，定期向主要负责人汇报分管工作范围内的安全生产情况。</w:t>
      </w:r>
    </w:p>
    <w:p>
      <w:pPr>
        <w:pStyle w:val="18"/>
      </w:pPr>
      <w:r>
        <w:rPr>
          <w:rFonts w:hint="eastAsia" w:eastAsia="方正仿宋_GBK"/>
        </w:rPr>
        <w:t>《安全生产责任制管理办法（杭州华源前线能源设备有限公司）》第19条其他部门机构：营销中心、售后服务部门等其他部门及机构，根据职责分工，履行业务相关安全生产责任。</w:t>
      </w:r>
    </w:p>
  </w:footnote>
  <w:footnote w:id="20">
    <w:p>
      <w:pPr>
        <w:pStyle w:val="18"/>
        <w:rPr>
          <w:rFonts w:eastAsia="方正仿宋_GBK"/>
        </w:rPr>
      </w:pPr>
      <w:r>
        <w:rPr>
          <w:rFonts w:eastAsia="方正仿宋_GBK"/>
        </w:rPr>
        <w:footnoteRef/>
      </w:r>
      <w:r>
        <w:rPr>
          <w:rFonts w:eastAsia="方正仿宋_GBK"/>
        </w:rPr>
        <w:t>《中华人民共和国安全生产法》第</w:t>
      </w:r>
      <w:r>
        <w:rPr>
          <w:rFonts w:hint="eastAsia" w:eastAsia="方正仿宋_GBK"/>
        </w:rPr>
        <w:t>96</w:t>
      </w:r>
      <w:r>
        <w:rPr>
          <w:rFonts w:eastAsia="方正仿宋_GBK"/>
        </w:rPr>
        <w:t>条规定：</w:t>
      </w:r>
      <w:r>
        <w:rPr>
          <w:rFonts w:hint="eastAsia" w:eastAsia="方正仿宋_GBK"/>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21">
    <w:p>
      <w:pPr>
        <w:pStyle w:val="18"/>
        <w:rPr>
          <w:rFonts w:eastAsia="方正仿宋_GBK"/>
        </w:rPr>
      </w:pPr>
      <w:r>
        <w:rPr>
          <w:rFonts w:hint="eastAsia" w:eastAsia="方正仿宋_GBK"/>
        </w:rPr>
        <w:footnoteRef/>
      </w:r>
      <w:r>
        <w:rPr>
          <w:rFonts w:hint="eastAsia" w:eastAsia="方正仿宋_GBK"/>
        </w:rPr>
        <w:t>《中华人民共和国安全生产法》第28条第4款规定：生产经营单位应当建立安全生产教育和培训档案，如实记录安全生产教育和培训的时间、内容、参加人员以及考核结果等情况。</w:t>
      </w:r>
    </w:p>
  </w:footnote>
  <w:footnote w:id="22">
    <w:p>
      <w:pPr>
        <w:pStyle w:val="18"/>
        <w:rPr>
          <w:rFonts w:eastAsia="方正仿宋_GBK"/>
        </w:rPr>
      </w:pPr>
      <w:r>
        <w:rPr>
          <w:rFonts w:hint="eastAsia" w:eastAsia="方正仿宋_GBK"/>
        </w:rPr>
        <w:footnoteRef/>
      </w:r>
      <w:r>
        <w:rPr>
          <w:rFonts w:hint="eastAsia" w:eastAsia="方正仿宋_GBK"/>
        </w:rPr>
        <w:t>《中华人民共和国安全生产法》第21条第6项规定：生产经营单位的主要负责人对本单位安全生产工作负有下列职责:</w:t>
      </w:r>
      <w:r>
        <w:rPr>
          <w:rFonts w:hint="eastAsia"/>
        </w:rPr>
        <w:t xml:space="preserve"> </w:t>
      </w:r>
      <w:r>
        <w:rPr>
          <w:rFonts w:hint="eastAsia" w:eastAsia="方正仿宋_GBK"/>
        </w:rPr>
        <w:t>（六）组织制定并实施本单位的生产安全事故应急救援预案。</w:t>
      </w:r>
    </w:p>
  </w:footnote>
  <w:footnote w:id="23">
    <w:p>
      <w:pPr>
        <w:pStyle w:val="18"/>
      </w:pPr>
      <w:r>
        <w:rPr>
          <w:rFonts w:hint="eastAsia" w:eastAsia="方正仿宋_GBK"/>
        </w:rPr>
        <w:footnoteRef/>
      </w:r>
      <w:r>
        <w:rPr>
          <w:rFonts w:hint="eastAsia" w:eastAsia="方正仿宋_GBK"/>
        </w:rPr>
        <w:t>《中华人民共和国安全生产法》第21条第5项规定：生产经营单位的主要负责人对本单位安全生产工作负有下列职责:</w:t>
      </w:r>
      <w:r>
        <w:rPr>
          <w:rFonts w:hint="eastAsia"/>
        </w:rPr>
        <w:t xml:space="preserve"> </w:t>
      </w:r>
      <w:r>
        <w:rPr>
          <w:rFonts w:hint="eastAsia" w:eastAsia="方正仿宋_GBK"/>
        </w:rPr>
        <w:t>（五）组织建立并落实安全风险分级管控和隐患排查治理双重预防工作机制，督促、检查本单位的安全生产工作，及时消除生产安全事故隐患。</w:t>
      </w:r>
    </w:p>
  </w:footnote>
  <w:footnote w:id="24">
    <w:p>
      <w:pPr>
        <w:pStyle w:val="18"/>
        <w:rPr>
          <w:rFonts w:eastAsia="方正仿宋_GBK"/>
        </w:rPr>
      </w:pPr>
      <w:r>
        <w:rPr>
          <w:rFonts w:eastAsia="方正仿宋_GBK"/>
        </w:rPr>
        <w:footnoteRef/>
      </w:r>
      <w:r>
        <w:rPr>
          <w:rFonts w:eastAsia="方正仿宋_GBK"/>
        </w:rPr>
        <w:t>《中华人民共和国安全生产法》第</w:t>
      </w:r>
      <w:r>
        <w:rPr>
          <w:rFonts w:hint="eastAsia" w:eastAsia="方正仿宋_GBK"/>
        </w:rPr>
        <w:t>95</w:t>
      </w:r>
      <w:r>
        <w:rPr>
          <w:rFonts w:eastAsia="方正仿宋_GBK"/>
        </w:rPr>
        <w:t>条</w:t>
      </w:r>
      <w:r>
        <w:rPr>
          <w:rFonts w:hint="eastAsia" w:eastAsia="方正仿宋_GBK"/>
        </w:rPr>
        <w:t>第1项</w:t>
      </w:r>
      <w:r>
        <w:rPr>
          <w:rFonts w:eastAsia="方正仿宋_GBK"/>
        </w:rPr>
        <w:t>规定：</w:t>
      </w:r>
      <w:r>
        <w:rPr>
          <w:rFonts w:hint="eastAsia" w:eastAsia="方正仿宋_GBK"/>
        </w:rPr>
        <w:t>生产经营单位的主要负责人未履行本法规定的安全生产管理职责，导致发生生产安全事故的，由应急管理部门依照下列规定处以罚款:（一）发生一般事故的，处上一年年收入百分之四十的罚款；</w:t>
      </w:r>
    </w:p>
  </w:footnote>
  <w:footnote w:id="25">
    <w:p>
      <w:pPr>
        <w:pStyle w:val="18"/>
      </w:pPr>
      <w:r>
        <w:rPr>
          <w:rFonts w:eastAsia="方正仿宋_GBK"/>
        </w:rPr>
        <w:footnoteRef/>
      </w:r>
      <w:r>
        <w:rPr>
          <w:rFonts w:eastAsia="方正仿宋_GBK"/>
        </w:rPr>
        <w:t xml:space="preserve"> </w:t>
      </w:r>
      <w:r>
        <w:rPr>
          <w:rFonts w:hint="eastAsia" w:eastAsia="方正仿宋_GBK"/>
        </w:rPr>
        <w:t>《中华人民共和国安全生产法》第5条规定：生产经营单位的主要负责人是本单位安全生产第一责任人，对本单位的安全生产工作全面负责。其他负责人对职责范围内的安全生产工作负责。</w:t>
      </w:r>
    </w:p>
  </w:footnote>
  <w:footnote w:id="26">
    <w:p>
      <w:pPr>
        <w:pStyle w:val="18"/>
        <w:rPr>
          <w:rFonts w:eastAsia="方正仿宋_GBK"/>
        </w:rPr>
      </w:pPr>
      <w:r>
        <w:rPr>
          <w:rFonts w:eastAsia="方正仿宋_GBK"/>
        </w:rPr>
        <w:footnoteRef/>
      </w:r>
      <w:r>
        <w:rPr>
          <w:rFonts w:eastAsia="方正仿宋_GBK"/>
        </w:rPr>
        <w:t>《中华人民共和国安全生产法》第</w:t>
      </w:r>
      <w:r>
        <w:rPr>
          <w:rFonts w:hint="eastAsia" w:eastAsia="方正仿宋_GBK"/>
        </w:rPr>
        <w:t>96</w:t>
      </w:r>
      <w:r>
        <w:rPr>
          <w:rFonts w:eastAsia="方正仿宋_GBK"/>
        </w:rPr>
        <w:t>条规定：</w:t>
      </w:r>
      <w:r>
        <w:rPr>
          <w:rFonts w:hint="eastAsia" w:eastAsia="方正仿宋_GBK"/>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27">
    <w:p>
      <w:pPr>
        <w:pStyle w:val="18"/>
        <w:rPr>
          <w:rFonts w:eastAsia="方正仿宋_GBK"/>
        </w:rPr>
      </w:pPr>
      <w:r>
        <w:rPr>
          <w:rFonts w:eastAsia="方正仿宋_GBK"/>
        </w:rPr>
        <w:footnoteRef/>
      </w:r>
      <w:r>
        <w:rPr>
          <w:rFonts w:eastAsia="方正仿宋_GBK"/>
        </w:rPr>
        <w:t>《中华人民共和国安全生产法》第</w:t>
      </w:r>
      <w:r>
        <w:rPr>
          <w:rFonts w:hint="eastAsia" w:eastAsia="方正仿宋_GBK"/>
        </w:rPr>
        <w:t>96</w:t>
      </w:r>
      <w:r>
        <w:rPr>
          <w:rFonts w:eastAsia="方正仿宋_GBK"/>
        </w:rPr>
        <w:t>条规定：</w:t>
      </w:r>
      <w:r>
        <w:rPr>
          <w:rFonts w:hint="eastAsia" w:eastAsia="方正仿宋_GBK"/>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28">
    <w:p>
      <w:pPr>
        <w:pStyle w:val="18"/>
        <w:rPr>
          <w:rFonts w:eastAsia="方正仿宋_GBK"/>
        </w:rPr>
      </w:pPr>
      <w:r>
        <w:rPr>
          <w:rFonts w:eastAsia="方正仿宋_GBK"/>
        </w:rPr>
        <w:footnoteRef/>
      </w:r>
      <w:r>
        <w:rPr>
          <w:rFonts w:eastAsia="方正仿宋_GBK"/>
        </w:rPr>
        <w:t>《中华人民共和国安全生产法》第</w:t>
      </w:r>
      <w:r>
        <w:rPr>
          <w:rFonts w:hint="eastAsia" w:eastAsia="方正仿宋_GBK"/>
        </w:rPr>
        <w:t>114</w:t>
      </w:r>
      <w:r>
        <w:rPr>
          <w:rFonts w:eastAsia="方正仿宋_GBK"/>
        </w:rPr>
        <w:t>条第</w:t>
      </w:r>
      <w:r>
        <w:rPr>
          <w:rFonts w:hint="eastAsia" w:eastAsia="方正仿宋_GBK"/>
        </w:rPr>
        <w:t>1项</w:t>
      </w:r>
      <w:r>
        <w:rPr>
          <w:rFonts w:eastAsia="方正仿宋_GBK"/>
        </w:rPr>
        <w:t>规定：</w:t>
      </w:r>
      <w:r>
        <w:rPr>
          <w:rFonts w:hint="eastAsia" w:eastAsia="方正仿宋_GBK"/>
        </w:rPr>
        <w:t>发生生产安全事故，对负有责任的生产经营单位除要求其依法承担相应的赔偿等责任外，由应急管理部门依照下列规定处以罚款:（一）发生一般事故的，处三十万元以上一百万元以下的罚款。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numFmt w:val="decimalEnclosedCircleChinese"/>
    <w:numRestart w:val="eachPage"/>
    <w:footnote w:id="58"/>
    <w:footnote w:id="5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M4NTRlZDQxNTg3OTQ5MDJmMTY2MDQxYzMwMzVjMzYifQ=="/>
  </w:docVars>
  <w:rsids>
    <w:rsidRoot w:val="00B60BDB"/>
    <w:rsid w:val="00002155"/>
    <w:rsid w:val="00004A3A"/>
    <w:rsid w:val="00004BC9"/>
    <w:rsid w:val="0000702D"/>
    <w:rsid w:val="0001091E"/>
    <w:rsid w:val="00010CAC"/>
    <w:rsid w:val="000123F7"/>
    <w:rsid w:val="0001448D"/>
    <w:rsid w:val="00014821"/>
    <w:rsid w:val="00015A14"/>
    <w:rsid w:val="000202C9"/>
    <w:rsid w:val="0002179A"/>
    <w:rsid w:val="00021E3D"/>
    <w:rsid w:val="000239F6"/>
    <w:rsid w:val="00023E5F"/>
    <w:rsid w:val="00026C27"/>
    <w:rsid w:val="00030E21"/>
    <w:rsid w:val="00031C4A"/>
    <w:rsid w:val="00035A26"/>
    <w:rsid w:val="00035A8A"/>
    <w:rsid w:val="00037691"/>
    <w:rsid w:val="0004034B"/>
    <w:rsid w:val="0004272A"/>
    <w:rsid w:val="00042B05"/>
    <w:rsid w:val="00042EEF"/>
    <w:rsid w:val="00050398"/>
    <w:rsid w:val="0005189F"/>
    <w:rsid w:val="00055134"/>
    <w:rsid w:val="00056214"/>
    <w:rsid w:val="00057E10"/>
    <w:rsid w:val="00060B53"/>
    <w:rsid w:val="00061F55"/>
    <w:rsid w:val="00063DB3"/>
    <w:rsid w:val="000710FD"/>
    <w:rsid w:val="000721C7"/>
    <w:rsid w:val="00072660"/>
    <w:rsid w:val="00074E45"/>
    <w:rsid w:val="0008054A"/>
    <w:rsid w:val="0008200D"/>
    <w:rsid w:val="00082EEB"/>
    <w:rsid w:val="000831D8"/>
    <w:rsid w:val="00084BC4"/>
    <w:rsid w:val="000879B9"/>
    <w:rsid w:val="00091B5D"/>
    <w:rsid w:val="00093558"/>
    <w:rsid w:val="000963E1"/>
    <w:rsid w:val="00096AA4"/>
    <w:rsid w:val="000971F1"/>
    <w:rsid w:val="00097C0A"/>
    <w:rsid w:val="000A04F8"/>
    <w:rsid w:val="000A2AF8"/>
    <w:rsid w:val="000A4753"/>
    <w:rsid w:val="000A5525"/>
    <w:rsid w:val="000A7D83"/>
    <w:rsid w:val="000B22DA"/>
    <w:rsid w:val="000B531A"/>
    <w:rsid w:val="000C25FB"/>
    <w:rsid w:val="000C2F1E"/>
    <w:rsid w:val="000C7D7D"/>
    <w:rsid w:val="000D15C9"/>
    <w:rsid w:val="000D230B"/>
    <w:rsid w:val="000D5FAC"/>
    <w:rsid w:val="000E37D8"/>
    <w:rsid w:val="000E47D4"/>
    <w:rsid w:val="000E550E"/>
    <w:rsid w:val="000F1873"/>
    <w:rsid w:val="000F3554"/>
    <w:rsid w:val="000F4EEB"/>
    <w:rsid w:val="000F66D0"/>
    <w:rsid w:val="000F672D"/>
    <w:rsid w:val="000F672E"/>
    <w:rsid w:val="000F78BB"/>
    <w:rsid w:val="001001ED"/>
    <w:rsid w:val="00100D7E"/>
    <w:rsid w:val="00101496"/>
    <w:rsid w:val="00101C21"/>
    <w:rsid w:val="0010277C"/>
    <w:rsid w:val="00103273"/>
    <w:rsid w:val="00104655"/>
    <w:rsid w:val="00106D76"/>
    <w:rsid w:val="0011078B"/>
    <w:rsid w:val="00111538"/>
    <w:rsid w:val="00111C0F"/>
    <w:rsid w:val="00116205"/>
    <w:rsid w:val="0012103D"/>
    <w:rsid w:val="00121AFB"/>
    <w:rsid w:val="00125DF9"/>
    <w:rsid w:val="00130BD4"/>
    <w:rsid w:val="001312A5"/>
    <w:rsid w:val="001313B2"/>
    <w:rsid w:val="00134BE1"/>
    <w:rsid w:val="00136BEA"/>
    <w:rsid w:val="00137048"/>
    <w:rsid w:val="00141B5C"/>
    <w:rsid w:val="00143734"/>
    <w:rsid w:val="00143EEE"/>
    <w:rsid w:val="00145A3F"/>
    <w:rsid w:val="0014799D"/>
    <w:rsid w:val="0015086E"/>
    <w:rsid w:val="00151750"/>
    <w:rsid w:val="001528CD"/>
    <w:rsid w:val="0015303E"/>
    <w:rsid w:val="001576A2"/>
    <w:rsid w:val="00162CAD"/>
    <w:rsid w:val="00163E00"/>
    <w:rsid w:val="0016478D"/>
    <w:rsid w:val="00166FEF"/>
    <w:rsid w:val="00170310"/>
    <w:rsid w:val="00174C68"/>
    <w:rsid w:val="00176C52"/>
    <w:rsid w:val="00181A27"/>
    <w:rsid w:val="00182433"/>
    <w:rsid w:val="00182631"/>
    <w:rsid w:val="00184E64"/>
    <w:rsid w:val="001852CF"/>
    <w:rsid w:val="00186915"/>
    <w:rsid w:val="001902E7"/>
    <w:rsid w:val="00191A11"/>
    <w:rsid w:val="00192850"/>
    <w:rsid w:val="00192E97"/>
    <w:rsid w:val="00194D2A"/>
    <w:rsid w:val="001972FA"/>
    <w:rsid w:val="0019730E"/>
    <w:rsid w:val="001A038B"/>
    <w:rsid w:val="001A0725"/>
    <w:rsid w:val="001A1FAB"/>
    <w:rsid w:val="001A5077"/>
    <w:rsid w:val="001A583E"/>
    <w:rsid w:val="001B1C58"/>
    <w:rsid w:val="001B20EF"/>
    <w:rsid w:val="001B22FA"/>
    <w:rsid w:val="001B295D"/>
    <w:rsid w:val="001B5A56"/>
    <w:rsid w:val="001B7289"/>
    <w:rsid w:val="001C01E1"/>
    <w:rsid w:val="001C0305"/>
    <w:rsid w:val="001C45AD"/>
    <w:rsid w:val="001C50D4"/>
    <w:rsid w:val="001C548C"/>
    <w:rsid w:val="001C6EF7"/>
    <w:rsid w:val="001C73B5"/>
    <w:rsid w:val="001D1B93"/>
    <w:rsid w:val="001D20B8"/>
    <w:rsid w:val="001D40E4"/>
    <w:rsid w:val="001D459F"/>
    <w:rsid w:val="001D51C8"/>
    <w:rsid w:val="001E0D4E"/>
    <w:rsid w:val="001E1280"/>
    <w:rsid w:val="001E4DE5"/>
    <w:rsid w:val="001E57C5"/>
    <w:rsid w:val="001E5AA5"/>
    <w:rsid w:val="001F0351"/>
    <w:rsid w:val="001F31A0"/>
    <w:rsid w:val="001F52DE"/>
    <w:rsid w:val="001F57C7"/>
    <w:rsid w:val="001F7217"/>
    <w:rsid w:val="001F74C5"/>
    <w:rsid w:val="00202008"/>
    <w:rsid w:val="00204D5F"/>
    <w:rsid w:val="00207668"/>
    <w:rsid w:val="00210C62"/>
    <w:rsid w:val="002142D5"/>
    <w:rsid w:val="002167C9"/>
    <w:rsid w:val="00220855"/>
    <w:rsid w:val="00221ECA"/>
    <w:rsid w:val="00223EBC"/>
    <w:rsid w:val="0022462D"/>
    <w:rsid w:val="00225847"/>
    <w:rsid w:val="0022753F"/>
    <w:rsid w:val="0023094F"/>
    <w:rsid w:val="00230EEE"/>
    <w:rsid w:val="00232702"/>
    <w:rsid w:val="00232B64"/>
    <w:rsid w:val="00233A15"/>
    <w:rsid w:val="00234268"/>
    <w:rsid w:val="0023533D"/>
    <w:rsid w:val="0023664B"/>
    <w:rsid w:val="002374FB"/>
    <w:rsid w:val="00242F96"/>
    <w:rsid w:val="00243188"/>
    <w:rsid w:val="0024477B"/>
    <w:rsid w:val="002452AB"/>
    <w:rsid w:val="00250438"/>
    <w:rsid w:val="00250F2B"/>
    <w:rsid w:val="00251C77"/>
    <w:rsid w:val="00252A21"/>
    <w:rsid w:val="00254384"/>
    <w:rsid w:val="002549A5"/>
    <w:rsid w:val="00255149"/>
    <w:rsid w:val="002553EA"/>
    <w:rsid w:val="002568EF"/>
    <w:rsid w:val="00256BEE"/>
    <w:rsid w:val="00256F5A"/>
    <w:rsid w:val="00263809"/>
    <w:rsid w:val="00267D0F"/>
    <w:rsid w:val="0027032D"/>
    <w:rsid w:val="00270511"/>
    <w:rsid w:val="00271A24"/>
    <w:rsid w:val="002737D0"/>
    <w:rsid w:val="00274228"/>
    <w:rsid w:val="0027499D"/>
    <w:rsid w:val="00275759"/>
    <w:rsid w:val="002758AA"/>
    <w:rsid w:val="00277A70"/>
    <w:rsid w:val="002803CB"/>
    <w:rsid w:val="00280502"/>
    <w:rsid w:val="00284990"/>
    <w:rsid w:val="00284C6A"/>
    <w:rsid w:val="00287C11"/>
    <w:rsid w:val="0029250E"/>
    <w:rsid w:val="002925C0"/>
    <w:rsid w:val="00292883"/>
    <w:rsid w:val="00292B6C"/>
    <w:rsid w:val="002932CC"/>
    <w:rsid w:val="00293F1E"/>
    <w:rsid w:val="00293FA1"/>
    <w:rsid w:val="002A06CF"/>
    <w:rsid w:val="002A0F97"/>
    <w:rsid w:val="002A3D82"/>
    <w:rsid w:val="002A4EE2"/>
    <w:rsid w:val="002B0971"/>
    <w:rsid w:val="002B0E28"/>
    <w:rsid w:val="002B2460"/>
    <w:rsid w:val="002B4C10"/>
    <w:rsid w:val="002B5A61"/>
    <w:rsid w:val="002B69F8"/>
    <w:rsid w:val="002B7C75"/>
    <w:rsid w:val="002C0E41"/>
    <w:rsid w:val="002C10F4"/>
    <w:rsid w:val="002C1450"/>
    <w:rsid w:val="002C18CD"/>
    <w:rsid w:val="002C1FF7"/>
    <w:rsid w:val="002C23AC"/>
    <w:rsid w:val="002C36CA"/>
    <w:rsid w:val="002C3F90"/>
    <w:rsid w:val="002C44E4"/>
    <w:rsid w:val="002C493C"/>
    <w:rsid w:val="002C4CEA"/>
    <w:rsid w:val="002C634F"/>
    <w:rsid w:val="002C6DBF"/>
    <w:rsid w:val="002D0125"/>
    <w:rsid w:val="002D1501"/>
    <w:rsid w:val="002D33FE"/>
    <w:rsid w:val="002D3FDC"/>
    <w:rsid w:val="002D42CB"/>
    <w:rsid w:val="002E0265"/>
    <w:rsid w:val="002E202A"/>
    <w:rsid w:val="002E48F0"/>
    <w:rsid w:val="002E5455"/>
    <w:rsid w:val="002F3F0A"/>
    <w:rsid w:val="002F4D56"/>
    <w:rsid w:val="002F531A"/>
    <w:rsid w:val="00300152"/>
    <w:rsid w:val="00300F35"/>
    <w:rsid w:val="00301F9E"/>
    <w:rsid w:val="00303193"/>
    <w:rsid w:val="00306A22"/>
    <w:rsid w:val="00306C85"/>
    <w:rsid w:val="00311B10"/>
    <w:rsid w:val="00317181"/>
    <w:rsid w:val="0031739A"/>
    <w:rsid w:val="0032004C"/>
    <w:rsid w:val="00320917"/>
    <w:rsid w:val="00322A35"/>
    <w:rsid w:val="00324327"/>
    <w:rsid w:val="00326C60"/>
    <w:rsid w:val="00330DAE"/>
    <w:rsid w:val="00332229"/>
    <w:rsid w:val="00334739"/>
    <w:rsid w:val="00335B25"/>
    <w:rsid w:val="00335EDA"/>
    <w:rsid w:val="003375B3"/>
    <w:rsid w:val="00341893"/>
    <w:rsid w:val="00347878"/>
    <w:rsid w:val="0035236B"/>
    <w:rsid w:val="00352DFC"/>
    <w:rsid w:val="003561E9"/>
    <w:rsid w:val="003578A0"/>
    <w:rsid w:val="00357F1B"/>
    <w:rsid w:val="003605FA"/>
    <w:rsid w:val="00362CA9"/>
    <w:rsid w:val="00363FD9"/>
    <w:rsid w:val="00363FDE"/>
    <w:rsid w:val="0036446C"/>
    <w:rsid w:val="00366184"/>
    <w:rsid w:val="00366737"/>
    <w:rsid w:val="00366B94"/>
    <w:rsid w:val="00367649"/>
    <w:rsid w:val="00367B5A"/>
    <w:rsid w:val="003751A7"/>
    <w:rsid w:val="00380C12"/>
    <w:rsid w:val="00382E9D"/>
    <w:rsid w:val="003840E6"/>
    <w:rsid w:val="0038447E"/>
    <w:rsid w:val="003857E2"/>
    <w:rsid w:val="00392154"/>
    <w:rsid w:val="0039367F"/>
    <w:rsid w:val="00393F1C"/>
    <w:rsid w:val="00396332"/>
    <w:rsid w:val="003A4C7F"/>
    <w:rsid w:val="003A598E"/>
    <w:rsid w:val="003A6BA2"/>
    <w:rsid w:val="003A7309"/>
    <w:rsid w:val="003B0F43"/>
    <w:rsid w:val="003B49E8"/>
    <w:rsid w:val="003B72D6"/>
    <w:rsid w:val="003C003D"/>
    <w:rsid w:val="003C047A"/>
    <w:rsid w:val="003C0527"/>
    <w:rsid w:val="003C3720"/>
    <w:rsid w:val="003C400C"/>
    <w:rsid w:val="003C40E1"/>
    <w:rsid w:val="003C4DE8"/>
    <w:rsid w:val="003C4E5E"/>
    <w:rsid w:val="003C5837"/>
    <w:rsid w:val="003C5C04"/>
    <w:rsid w:val="003C7019"/>
    <w:rsid w:val="003C78CE"/>
    <w:rsid w:val="003C7F60"/>
    <w:rsid w:val="003D16F1"/>
    <w:rsid w:val="003D29E3"/>
    <w:rsid w:val="003D565F"/>
    <w:rsid w:val="003D5D30"/>
    <w:rsid w:val="003D5E0A"/>
    <w:rsid w:val="003D70C4"/>
    <w:rsid w:val="003E1927"/>
    <w:rsid w:val="003E4439"/>
    <w:rsid w:val="003E469E"/>
    <w:rsid w:val="003E4D1A"/>
    <w:rsid w:val="003F0451"/>
    <w:rsid w:val="003F6552"/>
    <w:rsid w:val="00402056"/>
    <w:rsid w:val="0040212E"/>
    <w:rsid w:val="0040328A"/>
    <w:rsid w:val="00403BF4"/>
    <w:rsid w:val="00406857"/>
    <w:rsid w:val="00412353"/>
    <w:rsid w:val="00412ECF"/>
    <w:rsid w:val="004135CA"/>
    <w:rsid w:val="004143FA"/>
    <w:rsid w:val="00414BED"/>
    <w:rsid w:val="0041683C"/>
    <w:rsid w:val="00416964"/>
    <w:rsid w:val="0041764C"/>
    <w:rsid w:val="00420394"/>
    <w:rsid w:val="00422B12"/>
    <w:rsid w:val="00423A65"/>
    <w:rsid w:val="00423CB6"/>
    <w:rsid w:val="0042734B"/>
    <w:rsid w:val="00434860"/>
    <w:rsid w:val="00436B44"/>
    <w:rsid w:val="00441DD2"/>
    <w:rsid w:val="00450592"/>
    <w:rsid w:val="00450C0D"/>
    <w:rsid w:val="004535E8"/>
    <w:rsid w:val="0045360F"/>
    <w:rsid w:val="0045574A"/>
    <w:rsid w:val="00460DD2"/>
    <w:rsid w:val="004621A9"/>
    <w:rsid w:val="0046250D"/>
    <w:rsid w:val="00464530"/>
    <w:rsid w:val="00465775"/>
    <w:rsid w:val="004659CA"/>
    <w:rsid w:val="00465F8D"/>
    <w:rsid w:val="004707C0"/>
    <w:rsid w:val="0047410C"/>
    <w:rsid w:val="00474A1D"/>
    <w:rsid w:val="004767DF"/>
    <w:rsid w:val="00477A22"/>
    <w:rsid w:val="00481A94"/>
    <w:rsid w:val="00482F2C"/>
    <w:rsid w:val="00484185"/>
    <w:rsid w:val="004854FF"/>
    <w:rsid w:val="00486A1E"/>
    <w:rsid w:val="00492345"/>
    <w:rsid w:val="00493640"/>
    <w:rsid w:val="00493E9A"/>
    <w:rsid w:val="004954EB"/>
    <w:rsid w:val="004968FF"/>
    <w:rsid w:val="00497404"/>
    <w:rsid w:val="004A22F5"/>
    <w:rsid w:val="004A2443"/>
    <w:rsid w:val="004A29A4"/>
    <w:rsid w:val="004A3FC5"/>
    <w:rsid w:val="004B07EF"/>
    <w:rsid w:val="004B2185"/>
    <w:rsid w:val="004B2C97"/>
    <w:rsid w:val="004B4334"/>
    <w:rsid w:val="004B75B2"/>
    <w:rsid w:val="004C25C2"/>
    <w:rsid w:val="004D32D5"/>
    <w:rsid w:val="004D4819"/>
    <w:rsid w:val="004D7248"/>
    <w:rsid w:val="004D7FE3"/>
    <w:rsid w:val="004E1D0B"/>
    <w:rsid w:val="004E331D"/>
    <w:rsid w:val="004F1794"/>
    <w:rsid w:val="004F450A"/>
    <w:rsid w:val="004F47B5"/>
    <w:rsid w:val="004F6CD7"/>
    <w:rsid w:val="004F6E20"/>
    <w:rsid w:val="00507EFD"/>
    <w:rsid w:val="0051190C"/>
    <w:rsid w:val="0051211F"/>
    <w:rsid w:val="005144AF"/>
    <w:rsid w:val="005145C4"/>
    <w:rsid w:val="00516AF2"/>
    <w:rsid w:val="00521B4D"/>
    <w:rsid w:val="005224D3"/>
    <w:rsid w:val="0052295E"/>
    <w:rsid w:val="0052492B"/>
    <w:rsid w:val="0052722B"/>
    <w:rsid w:val="00527B40"/>
    <w:rsid w:val="005313A5"/>
    <w:rsid w:val="0053157E"/>
    <w:rsid w:val="0053198F"/>
    <w:rsid w:val="00532C9A"/>
    <w:rsid w:val="005331BD"/>
    <w:rsid w:val="005336E4"/>
    <w:rsid w:val="00536A0A"/>
    <w:rsid w:val="00536C5A"/>
    <w:rsid w:val="00536D5A"/>
    <w:rsid w:val="00536E8B"/>
    <w:rsid w:val="00537128"/>
    <w:rsid w:val="005408B1"/>
    <w:rsid w:val="00547352"/>
    <w:rsid w:val="00550307"/>
    <w:rsid w:val="00552BA0"/>
    <w:rsid w:val="00552C83"/>
    <w:rsid w:val="00552DBE"/>
    <w:rsid w:val="00552FC3"/>
    <w:rsid w:val="005571F4"/>
    <w:rsid w:val="00557BF1"/>
    <w:rsid w:val="00560870"/>
    <w:rsid w:val="00561682"/>
    <w:rsid w:val="0056369D"/>
    <w:rsid w:val="005637EB"/>
    <w:rsid w:val="00563BF9"/>
    <w:rsid w:val="00565412"/>
    <w:rsid w:val="0056578C"/>
    <w:rsid w:val="00570ACF"/>
    <w:rsid w:val="00572944"/>
    <w:rsid w:val="00572CB3"/>
    <w:rsid w:val="00581291"/>
    <w:rsid w:val="005823E3"/>
    <w:rsid w:val="00582F1C"/>
    <w:rsid w:val="00583ACF"/>
    <w:rsid w:val="00583EA5"/>
    <w:rsid w:val="0058680D"/>
    <w:rsid w:val="0059188B"/>
    <w:rsid w:val="005918AF"/>
    <w:rsid w:val="00592927"/>
    <w:rsid w:val="0059308A"/>
    <w:rsid w:val="005938D2"/>
    <w:rsid w:val="0059469F"/>
    <w:rsid w:val="00595362"/>
    <w:rsid w:val="005978EB"/>
    <w:rsid w:val="005A4AEB"/>
    <w:rsid w:val="005A753D"/>
    <w:rsid w:val="005B296E"/>
    <w:rsid w:val="005B53F1"/>
    <w:rsid w:val="005B5803"/>
    <w:rsid w:val="005B59A9"/>
    <w:rsid w:val="005B74E1"/>
    <w:rsid w:val="005B7B60"/>
    <w:rsid w:val="005C5377"/>
    <w:rsid w:val="005C74C2"/>
    <w:rsid w:val="005C7A95"/>
    <w:rsid w:val="005D2199"/>
    <w:rsid w:val="005D6283"/>
    <w:rsid w:val="005D66EC"/>
    <w:rsid w:val="005D7074"/>
    <w:rsid w:val="005D73E5"/>
    <w:rsid w:val="005D7B32"/>
    <w:rsid w:val="005E04C2"/>
    <w:rsid w:val="005E3994"/>
    <w:rsid w:val="005E7BC2"/>
    <w:rsid w:val="005F3928"/>
    <w:rsid w:val="005F6C8F"/>
    <w:rsid w:val="005F756B"/>
    <w:rsid w:val="00607169"/>
    <w:rsid w:val="006074E8"/>
    <w:rsid w:val="00607830"/>
    <w:rsid w:val="006079AD"/>
    <w:rsid w:val="006123BE"/>
    <w:rsid w:val="00614A70"/>
    <w:rsid w:val="0061668C"/>
    <w:rsid w:val="00616DDF"/>
    <w:rsid w:val="00617FFB"/>
    <w:rsid w:val="00625356"/>
    <w:rsid w:val="00625F00"/>
    <w:rsid w:val="00626E97"/>
    <w:rsid w:val="00630190"/>
    <w:rsid w:val="0063171B"/>
    <w:rsid w:val="00632687"/>
    <w:rsid w:val="0063456B"/>
    <w:rsid w:val="00635723"/>
    <w:rsid w:val="00645BF5"/>
    <w:rsid w:val="006509EC"/>
    <w:rsid w:val="006546BF"/>
    <w:rsid w:val="00655C1D"/>
    <w:rsid w:val="006561AB"/>
    <w:rsid w:val="00656B7C"/>
    <w:rsid w:val="00657A06"/>
    <w:rsid w:val="00662879"/>
    <w:rsid w:val="00664398"/>
    <w:rsid w:val="006671E6"/>
    <w:rsid w:val="0067076A"/>
    <w:rsid w:val="00671DB7"/>
    <w:rsid w:val="006737EE"/>
    <w:rsid w:val="00674044"/>
    <w:rsid w:val="00674971"/>
    <w:rsid w:val="00677322"/>
    <w:rsid w:val="00682C79"/>
    <w:rsid w:val="00682D1C"/>
    <w:rsid w:val="00685B0E"/>
    <w:rsid w:val="00685E81"/>
    <w:rsid w:val="006959AC"/>
    <w:rsid w:val="00697F36"/>
    <w:rsid w:val="006A20DD"/>
    <w:rsid w:val="006A40F3"/>
    <w:rsid w:val="006A5454"/>
    <w:rsid w:val="006A690A"/>
    <w:rsid w:val="006A75D7"/>
    <w:rsid w:val="006B07AD"/>
    <w:rsid w:val="006B135E"/>
    <w:rsid w:val="006B3AE3"/>
    <w:rsid w:val="006B47E3"/>
    <w:rsid w:val="006B79EE"/>
    <w:rsid w:val="006C0B04"/>
    <w:rsid w:val="006C0F63"/>
    <w:rsid w:val="006C491C"/>
    <w:rsid w:val="006C4BCB"/>
    <w:rsid w:val="006C71B3"/>
    <w:rsid w:val="006D1875"/>
    <w:rsid w:val="006D3620"/>
    <w:rsid w:val="006D3A99"/>
    <w:rsid w:val="006D503D"/>
    <w:rsid w:val="006D76D2"/>
    <w:rsid w:val="006D7A84"/>
    <w:rsid w:val="006D7DE7"/>
    <w:rsid w:val="006D7EC7"/>
    <w:rsid w:val="006E0401"/>
    <w:rsid w:val="006E2C7D"/>
    <w:rsid w:val="006E4DED"/>
    <w:rsid w:val="006E58D0"/>
    <w:rsid w:val="006E5CC4"/>
    <w:rsid w:val="006E5F5B"/>
    <w:rsid w:val="006E6EF3"/>
    <w:rsid w:val="006E77E7"/>
    <w:rsid w:val="006F0068"/>
    <w:rsid w:val="006F5471"/>
    <w:rsid w:val="006F613F"/>
    <w:rsid w:val="006F7130"/>
    <w:rsid w:val="00700405"/>
    <w:rsid w:val="00701863"/>
    <w:rsid w:val="00701A5E"/>
    <w:rsid w:val="0070202A"/>
    <w:rsid w:val="007067C8"/>
    <w:rsid w:val="00707316"/>
    <w:rsid w:val="00710015"/>
    <w:rsid w:val="0071032A"/>
    <w:rsid w:val="00710A63"/>
    <w:rsid w:val="00710B4C"/>
    <w:rsid w:val="00711ED8"/>
    <w:rsid w:val="00712FEA"/>
    <w:rsid w:val="00720F98"/>
    <w:rsid w:val="0072105D"/>
    <w:rsid w:val="0072355A"/>
    <w:rsid w:val="007252A2"/>
    <w:rsid w:val="0072570E"/>
    <w:rsid w:val="0072770E"/>
    <w:rsid w:val="00731A77"/>
    <w:rsid w:val="00734822"/>
    <w:rsid w:val="00735AFA"/>
    <w:rsid w:val="0074124F"/>
    <w:rsid w:val="0074193D"/>
    <w:rsid w:val="007422B5"/>
    <w:rsid w:val="00742ADC"/>
    <w:rsid w:val="007456E8"/>
    <w:rsid w:val="00745E66"/>
    <w:rsid w:val="00747281"/>
    <w:rsid w:val="00756822"/>
    <w:rsid w:val="0076123E"/>
    <w:rsid w:val="00763826"/>
    <w:rsid w:val="00764306"/>
    <w:rsid w:val="007667BF"/>
    <w:rsid w:val="00767D66"/>
    <w:rsid w:val="007706A8"/>
    <w:rsid w:val="00771046"/>
    <w:rsid w:val="0077382B"/>
    <w:rsid w:val="00773964"/>
    <w:rsid w:val="00773E00"/>
    <w:rsid w:val="007757DF"/>
    <w:rsid w:val="007775BC"/>
    <w:rsid w:val="00782495"/>
    <w:rsid w:val="00782B2B"/>
    <w:rsid w:val="007837AF"/>
    <w:rsid w:val="00783EAD"/>
    <w:rsid w:val="00785E17"/>
    <w:rsid w:val="00787DED"/>
    <w:rsid w:val="00790F3C"/>
    <w:rsid w:val="00790FBF"/>
    <w:rsid w:val="007920D9"/>
    <w:rsid w:val="00793DCF"/>
    <w:rsid w:val="00795D1D"/>
    <w:rsid w:val="007971E4"/>
    <w:rsid w:val="007A2B4C"/>
    <w:rsid w:val="007A3680"/>
    <w:rsid w:val="007A409A"/>
    <w:rsid w:val="007A4737"/>
    <w:rsid w:val="007A5287"/>
    <w:rsid w:val="007A5C02"/>
    <w:rsid w:val="007A78BB"/>
    <w:rsid w:val="007B2951"/>
    <w:rsid w:val="007B3E4F"/>
    <w:rsid w:val="007B6873"/>
    <w:rsid w:val="007C2AD7"/>
    <w:rsid w:val="007C6FB2"/>
    <w:rsid w:val="007D1718"/>
    <w:rsid w:val="007D4883"/>
    <w:rsid w:val="007E0855"/>
    <w:rsid w:val="007E0EFF"/>
    <w:rsid w:val="007E1256"/>
    <w:rsid w:val="007E41D6"/>
    <w:rsid w:val="007F1A88"/>
    <w:rsid w:val="007F213D"/>
    <w:rsid w:val="007F419F"/>
    <w:rsid w:val="007F43EE"/>
    <w:rsid w:val="007F4A37"/>
    <w:rsid w:val="007F5582"/>
    <w:rsid w:val="007F5D0A"/>
    <w:rsid w:val="00801552"/>
    <w:rsid w:val="00801B2C"/>
    <w:rsid w:val="008022CA"/>
    <w:rsid w:val="0080301B"/>
    <w:rsid w:val="008037CD"/>
    <w:rsid w:val="00804BD0"/>
    <w:rsid w:val="008077D6"/>
    <w:rsid w:val="00810602"/>
    <w:rsid w:val="00810754"/>
    <w:rsid w:val="0081189D"/>
    <w:rsid w:val="008128F7"/>
    <w:rsid w:val="008131F7"/>
    <w:rsid w:val="00814A9E"/>
    <w:rsid w:val="008173C3"/>
    <w:rsid w:val="00820E15"/>
    <w:rsid w:val="008223D4"/>
    <w:rsid w:val="00824C9C"/>
    <w:rsid w:val="008256FD"/>
    <w:rsid w:val="00827049"/>
    <w:rsid w:val="00831537"/>
    <w:rsid w:val="008315D1"/>
    <w:rsid w:val="008318B6"/>
    <w:rsid w:val="00832B2B"/>
    <w:rsid w:val="008335B0"/>
    <w:rsid w:val="00833F55"/>
    <w:rsid w:val="0083400D"/>
    <w:rsid w:val="0083440F"/>
    <w:rsid w:val="008413C0"/>
    <w:rsid w:val="00842892"/>
    <w:rsid w:val="00846A43"/>
    <w:rsid w:val="0085040B"/>
    <w:rsid w:val="0085239F"/>
    <w:rsid w:val="00852548"/>
    <w:rsid w:val="0085267E"/>
    <w:rsid w:val="0085560D"/>
    <w:rsid w:val="00857808"/>
    <w:rsid w:val="0086149D"/>
    <w:rsid w:val="00861B9E"/>
    <w:rsid w:val="00867400"/>
    <w:rsid w:val="008736FF"/>
    <w:rsid w:val="00877000"/>
    <w:rsid w:val="00880B87"/>
    <w:rsid w:val="00881796"/>
    <w:rsid w:val="00882B9F"/>
    <w:rsid w:val="00882E71"/>
    <w:rsid w:val="00883EA6"/>
    <w:rsid w:val="008840BF"/>
    <w:rsid w:val="0088414D"/>
    <w:rsid w:val="00884164"/>
    <w:rsid w:val="00884B63"/>
    <w:rsid w:val="00885739"/>
    <w:rsid w:val="00885775"/>
    <w:rsid w:val="00887950"/>
    <w:rsid w:val="008900BC"/>
    <w:rsid w:val="00896AB9"/>
    <w:rsid w:val="008A0D3B"/>
    <w:rsid w:val="008A188D"/>
    <w:rsid w:val="008A4847"/>
    <w:rsid w:val="008A4A52"/>
    <w:rsid w:val="008B14B2"/>
    <w:rsid w:val="008B2EC6"/>
    <w:rsid w:val="008B4747"/>
    <w:rsid w:val="008B4A8C"/>
    <w:rsid w:val="008B5A86"/>
    <w:rsid w:val="008B5D2B"/>
    <w:rsid w:val="008B7192"/>
    <w:rsid w:val="008B7638"/>
    <w:rsid w:val="008B79AE"/>
    <w:rsid w:val="008C23BD"/>
    <w:rsid w:val="008C3F3C"/>
    <w:rsid w:val="008C4460"/>
    <w:rsid w:val="008C48F4"/>
    <w:rsid w:val="008C762A"/>
    <w:rsid w:val="008D3786"/>
    <w:rsid w:val="008D7860"/>
    <w:rsid w:val="008D7E25"/>
    <w:rsid w:val="008E174B"/>
    <w:rsid w:val="008E49F0"/>
    <w:rsid w:val="008E67BC"/>
    <w:rsid w:val="008E76F6"/>
    <w:rsid w:val="008E7AEB"/>
    <w:rsid w:val="008F3AD1"/>
    <w:rsid w:val="008F4741"/>
    <w:rsid w:val="008F4BE2"/>
    <w:rsid w:val="008F6E03"/>
    <w:rsid w:val="008F7503"/>
    <w:rsid w:val="008F7B37"/>
    <w:rsid w:val="0092432F"/>
    <w:rsid w:val="009254B6"/>
    <w:rsid w:val="00927EAD"/>
    <w:rsid w:val="00930665"/>
    <w:rsid w:val="0093295D"/>
    <w:rsid w:val="00933BDC"/>
    <w:rsid w:val="00935161"/>
    <w:rsid w:val="009355FB"/>
    <w:rsid w:val="00936013"/>
    <w:rsid w:val="00937061"/>
    <w:rsid w:val="009411A3"/>
    <w:rsid w:val="009416EE"/>
    <w:rsid w:val="0094503E"/>
    <w:rsid w:val="00945470"/>
    <w:rsid w:val="0095030F"/>
    <w:rsid w:val="00951387"/>
    <w:rsid w:val="00951631"/>
    <w:rsid w:val="00957167"/>
    <w:rsid w:val="00957C3C"/>
    <w:rsid w:val="00961C24"/>
    <w:rsid w:val="00971980"/>
    <w:rsid w:val="00973785"/>
    <w:rsid w:val="009764B2"/>
    <w:rsid w:val="009819BD"/>
    <w:rsid w:val="009820A0"/>
    <w:rsid w:val="00982AC2"/>
    <w:rsid w:val="00983267"/>
    <w:rsid w:val="009837B1"/>
    <w:rsid w:val="009837E0"/>
    <w:rsid w:val="0098787F"/>
    <w:rsid w:val="00987B4B"/>
    <w:rsid w:val="00991AB5"/>
    <w:rsid w:val="00991D0D"/>
    <w:rsid w:val="009A051C"/>
    <w:rsid w:val="009A11C2"/>
    <w:rsid w:val="009A3948"/>
    <w:rsid w:val="009A41A2"/>
    <w:rsid w:val="009A4EB0"/>
    <w:rsid w:val="009A52BF"/>
    <w:rsid w:val="009A7F64"/>
    <w:rsid w:val="009B02F2"/>
    <w:rsid w:val="009B107A"/>
    <w:rsid w:val="009B21BC"/>
    <w:rsid w:val="009B3005"/>
    <w:rsid w:val="009B5141"/>
    <w:rsid w:val="009B6952"/>
    <w:rsid w:val="009B7E7A"/>
    <w:rsid w:val="009C03A6"/>
    <w:rsid w:val="009C0F1A"/>
    <w:rsid w:val="009C1AC9"/>
    <w:rsid w:val="009C24F4"/>
    <w:rsid w:val="009C27F3"/>
    <w:rsid w:val="009C3E47"/>
    <w:rsid w:val="009C5FFE"/>
    <w:rsid w:val="009D0199"/>
    <w:rsid w:val="009D0739"/>
    <w:rsid w:val="009D0C3F"/>
    <w:rsid w:val="009D1671"/>
    <w:rsid w:val="009D2B72"/>
    <w:rsid w:val="009D52B7"/>
    <w:rsid w:val="009D5FDF"/>
    <w:rsid w:val="009D6DDB"/>
    <w:rsid w:val="009D78C4"/>
    <w:rsid w:val="009E37CA"/>
    <w:rsid w:val="009E4A11"/>
    <w:rsid w:val="009E4D84"/>
    <w:rsid w:val="009E61B6"/>
    <w:rsid w:val="009E7083"/>
    <w:rsid w:val="009F03A2"/>
    <w:rsid w:val="009F05A5"/>
    <w:rsid w:val="009F1C2D"/>
    <w:rsid w:val="009F39F0"/>
    <w:rsid w:val="009F4545"/>
    <w:rsid w:val="009F51F1"/>
    <w:rsid w:val="00A033D6"/>
    <w:rsid w:val="00A0441B"/>
    <w:rsid w:val="00A11D73"/>
    <w:rsid w:val="00A1322A"/>
    <w:rsid w:val="00A135BA"/>
    <w:rsid w:val="00A13E1B"/>
    <w:rsid w:val="00A14BB2"/>
    <w:rsid w:val="00A14DED"/>
    <w:rsid w:val="00A14FAC"/>
    <w:rsid w:val="00A1727E"/>
    <w:rsid w:val="00A22983"/>
    <w:rsid w:val="00A25B80"/>
    <w:rsid w:val="00A2644F"/>
    <w:rsid w:val="00A26AF2"/>
    <w:rsid w:val="00A26E0D"/>
    <w:rsid w:val="00A3432B"/>
    <w:rsid w:val="00A35BA3"/>
    <w:rsid w:val="00A3638B"/>
    <w:rsid w:val="00A3639C"/>
    <w:rsid w:val="00A36D61"/>
    <w:rsid w:val="00A40619"/>
    <w:rsid w:val="00A4193A"/>
    <w:rsid w:val="00A43735"/>
    <w:rsid w:val="00A43EFC"/>
    <w:rsid w:val="00A4634D"/>
    <w:rsid w:val="00A47448"/>
    <w:rsid w:val="00A5073F"/>
    <w:rsid w:val="00A5115A"/>
    <w:rsid w:val="00A51971"/>
    <w:rsid w:val="00A536F6"/>
    <w:rsid w:val="00A54170"/>
    <w:rsid w:val="00A55221"/>
    <w:rsid w:val="00A57E6A"/>
    <w:rsid w:val="00A60543"/>
    <w:rsid w:val="00A6475B"/>
    <w:rsid w:val="00A6551C"/>
    <w:rsid w:val="00A65879"/>
    <w:rsid w:val="00A658E4"/>
    <w:rsid w:val="00A658FC"/>
    <w:rsid w:val="00A65CA3"/>
    <w:rsid w:val="00A67B95"/>
    <w:rsid w:val="00A67FC7"/>
    <w:rsid w:val="00A70CAD"/>
    <w:rsid w:val="00A715C5"/>
    <w:rsid w:val="00A7398C"/>
    <w:rsid w:val="00A74C80"/>
    <w:rsid w:val="00A77BD9"/>
    <w:rsid w:val="00A80029"/>
    <w:rsid w:val="00A80A00"/>
    <w:rsid w:val="00A90014"/>
    <w:rsid w:val="00A92277"/>
    <w:rsid w:val="00A933ED"/>
    <w:rsid w:val="00A93558"/>
    <w:rsid w:val="00A937CD"/>
    <w:rsid w:val="00A94DE1"/>
    <w:rsid w:val="00A95743"/>
    <w:rsid w:val="00AA275A"/>
    <w:rsid w:val="00AA298C"/>
    <w:rsid w:val="00AA49C5"/>
    <w:rsid w:val="00AA7990"/>
    <w:rsid w:val="00AB0281"/>
    <w:rsid w:val="00AB18A3"/>
    <w:rsid w:val="00AB289F"/>
    <w:rsid w:val="00AB4073"/>
    <w:rsid w:val="00AB5BA7"/>
    <w:rsid w:val="00AC02A7"/>
    <w:rsid w:val="00AC1907"/>
    <w:rsid w:val="00AC216B"/>
    <w:rsid w:val="00AC5AE5"/>
    <w:rsid w:val="00AC6AB5"/>
    <w:rsid w:val="00AD12AC"/>
    <w:rsid w:val="00AD168A"/>
    <w:rsid w:val="00AD1728"/>
    <w:rsid w:val="00AD53C8"/>
    <w:rsid w:val="00AD5F04"/>
    <w:rsid w:val="00AD618C"/>
    <w:rsid w:val="00AD70AF"/>
    <w:rsid w:val="00AE11DC"/>
    <w:rsid w:val="00AE23F8"/>
    <w:rsid w:val="00AE788F"/>
    <w:rsid w:val="00AE7DD8"/>
    <w:rsid w:val="00AF0568"/>
    <w:rsid w:val="00AF0B08"/>
    <w:rsid w:val="00AF1180"/>
    <w:rsid w:val="00AF261F"/>
    <w:rsid w:val="00AF3607"/>
    <w:rsid w:val="00AF3C4A"/>
    <w:rsid w:val="00AF4B70"/>
    <w:rsid w:val="00B0290E"/>
    <w:rsid w:val="00B03D61"/>
    <w:rsid w:val="00B04A16"/>
    <w:rsid w:val="00B05E28"/>
    <w:rsid w:val="00B07155"/>
    <w:rsid w:val="00B11B4F"/>
    <w:rsid w:val="00B15648"/>
    <w:rsid w:val="00B21F9D"/>
    <w:rsid w:val="00B23F35"/>
    <w:rsid w:val="00B24821"/>
    <w:rsid w:val="00B27E8D"/>
    <w:rsid w:val="00B3160A"/>
    <w:rsid w:val="00B345CE"/>
    <w:rsid w:val="00B354B0"/>
    <w:rsid w:val="00B378CB"/>
    <w:rsid w:val="00B4059C"/>
    <w:rsid w:val="00B41EF3"/>
    <w:rsid w:val="00B478F8"/>
    <w:rsid w:val="00B506C8"/>
    <w:rsid w:val="00B50D3C"/>
    <w:rsid w:val="00B53E51"/>
    <w:rsid w:val="00B60B7F"/>
    <w:rsid w:val="00B60BDB"/>
    <w:rsid w:val="00B62A1B"/>
    <w:rsid w:val="00B65BE7"/>
    <w:rsid w:val="00B675C8"/>
    <w:rsid w:val="00B7110A"/>
    <w:rsid w:val="00B7202E"/>
    <w:rsid w:val="00B73B70"/>
    <w:rsid w:val="00B7637D"/>
    <w:rsid w:val="00B8069A"/>
    <w:rsid w:val="00B8133C"/>
    <w:rsid w:val="00B841D8"/>
    <w:rsid w:val="00B867F5"/>
    <w:rsid w:val="00B869B8"/>
    <w:rsid w:val="00B930D3"/>
    <w:rsid w:val="00B940B2"/>
    <w:rsid w:val="00B95AB0"/>
    <w:rsid w:val="00B96629"/>
    <w:rsid w:val="00B96C8B"/>
    <w:rsid w:val="00BA004F"/>
    <w:rsid w:val="00BA0D8A"/>
    <w:rsid w:val="00BA136C"/>
    <w:rsid w:val="00BA308B"/>
    <w:rsid w:val="00BA418F"/>
    <w:rsid w:val="00BA48A5"/>
    <w:rsid w:val="00BA62AD"/>
    <w:rsid w:val="00BB1F5B"/>
    <w:rsid w:val="00BB2A7E"/>
    <w:rsid w:val="00BB44BF"/>
    <w:rsid w:val="00BB49AE"/>
    <w:rsid w:val="00BB49D2"/>
    <w:rsid w:val="00BB4B40"/>
    <w:rsid w:val="00BB4CEF"/>
    <w:rsid w:val="00BB61CD"/>
    <w:rsid w:val="00BB6E70"/>
    <w:rsid w:val="00BC137A"/>
    <w:rsid w:val="00BC2E8B"/>
    <w:rsid w:val="00BC30DC"/>
    <w:rsid w:val="00BC323B"/>
    <w:rsid w:val="00BC6899"/>
    <w:rsid w:val="00BC76F9"/>
    <w:rsid w:val="00BD10CB"/>
    <w:rsid w:val="00BD23A5"/>
    <w:rsid w:val="00BD668E"/>
    <w:rsid w:val="00BD6AD8"/>
    <w:rsid w:val="00BE1CEC"/>
    <w:rsid w:val="00BE58AA"/>
    <w:rsid w:val="00BE5FAC"/>
    <w:rsid w:val="00BF0283"/>
    <w:rsid w:val="00BF0DBE"/>
    <w:rsid w:val="00BF68C1"/>
    <w:rsid w:val="00BF76A6"/>
    <w:rsid w:val="00C0162B"/>
    <w:rsid w:val="00C02DDA"/>
    <w:rsid w:val="00C030DC"/>
    <w:rsid w:val="00C05617"/>
    <w:rsid w:val="00C0599C"/>
    <w:rsid w:val="00C12115"/>
    <w:rsid w:val="00C13983"/>
    <w:rsid w:val="00C15E4F"/>
    <w:rsid w:val="00C207BD"/>
    <w:rsid w:val="00C226A8"/>
    <w:rsid w:val="00C22B0F"/>
    <w:rsid w:val="00C231CF"/>
    <w:rsid w:val="00C2388A"/>
    <w:rsid w:val="00C245E0"/>
    <w:rsid w:val="00C25B1E"/>
    <w:rsid w:val="00C2600E"/>
    <w:rsid w:val="00C26F97"/>
    <w:rsid w:val="00C27602"/>
    <w:rsid w:val="00C30240"/>
    <w:rsid w:val="00C3069F"/>
    <w:rsid w:val="00C322E1"/>
    <w:rsid w:val="00C344FC"/>
    <w:rsid w:val="00C352BB"/>
    <w:rsid w:val="00C408F2"/>
    <w:rsid w:val="00C425D7"/>
    <w:rsid w:val="00C4277E"/>
    <w:rsid w:val="00C4437A"/>
    <w:rsid w:val="00C47DCD"/>
    <w:rsid w:val="00C5221C"/>
    <w:rsid w:val="00C557A6"/>
    <w:rsid w:val="00C55EBF"/>
    <w:rsid w:val="00C600AE"/>
    <w:rsid w:val="00C609FE"/>
    <w:rsid w:val="00C60A0B"/>
    <w:rsid w:val="00C61BF6"/>
    <w:rsid w:val="00C61C93"/>
    <w:rsid w:val="00C6456F"/>
    <w:rsid w:val="00C64B31"/>
    <w:rsid w:val="00C67201"/>
    <w:rsid w:val="00C74BD0"/>
    <w:rsid w:val="00C754E1"/>
    <w:rsid w:val="00C77709"/>
    <w:rsid w:val="00C80316"/>
    <w:rsid w:val="00C82127"/>
    <w:rsid w:val="00C8249C"/>
    <w:rsid w:val="00C85A31"/>
    <w:rsid w:val="00C85C80"/>
    <w:rsid w:val="00C9299B"/>
    <w:rsid w:val="00C93382"/>
    <w:rsid w:val="00CA1BAC"/>
    <w:rsid w:val="00CA36D2"/>
    <w:rsid w:val="00CA5A91"/>
    <w:rsid w:val="00CA68EC"/>
    <w:rsid w:val="00CA73A4"/>
    <w:rsid w:val="00CA791A"/>
    <w:rsid w:val="00CB1651"/>
    <w:rsid w:val="00CB4884"/>
    <w:rsid w:val="00CB6341"/>
    <w:rsid w:val="00CC0B8A"/>
    <w:rsid w:val="00CC3F08"/>
    <w:rsid w:val="00CC5554"/>
    <w:rsid w:val="00CD095E"/>
    <w:rsid w:val="00CD258E"/>
    <w:rsid w:val="00CD447C"/>
    <w:rsid w:val="00CD51C2"/>
    <w:rsid w:val="00CD6390"/>
    <w:rsid w:val="00CE0486"/>
    <w:rsid w:val="00CE1754"/>
    <w:rsid w:val="00CE69C4"/>
    <w:rsid w:val="00CE6F78"/>
    <w:rsid w:val="00CE76A2"/>
    <w:rsid w:val="00CF16CB"/>
    <w:rsid w:val="00CF3F29"/>
    <w:rsid w:val="00CF4233"/>
    <w:rsid w:val="00CF5847"/>
    <w:rsid w:val="00D00828"/>
    <w:rsid w:val="00D0169D"/>
    <w:rsid w:val="00D03790"/>
    <w:rsid w:val="00D0478B"/>
    <w:rsid w:val="00D04F36"/>
    <w:rsid w:val="00D05B4A"/>
    <w:rsid w:val="00D077D9"/>
    <w:rsid w:val="00D124AE"/>
    <w:rsid w:val="00D14D1D"/>
    <w:rsid w:val="00D1733B"/>
    <w:rsid w:val="00D17EE9"/>
    <w:rsid w:val="00D21223"/>
    <w:rsid w:val="00D2514A"/>
    <w:rsid w:val="00D3030F"/>
    <w:rsid w:val="00D33C4B"/>
    <w:rsid w:val="00D41F0C"/>
    <w:rsid w:val="00D4298E"/>
    <w:rsid w:val="00D459D6"/>
    <w:rsid w:val="00D466B1"/>
    <w:rsid w:val="00D5443F"/>
    <w:rsid w:val="00D55416"/>
    <w:rsid w:val="00D60A09"/>
    <w:rsid w:val="00D6127F"/>
    <w:rsid w:val="00D61FDA"/>
    <w:rsid w:val="00D62B66"/>
    <w:rsid w:val="00D651E8"/>
    <w:rsid w:val="00D653DA"/>
    <w:rsid w:val="00D6557E"/>
    <w:rsid w:val="00D6581B"/>
    <w:rsid w:val="00D72C1E"/>
    <w:rsid w:val="00D730D5"/>
    <w:rsid w:val="00D7643F"/>
    <w:rsid w:val="00D812B5"/>
    <w:rsid w:val="00D83E78"/>
    <w:rsid w:val="00D83EEF"/>
    <w:rsid w:val="00D87ACF"/>
    <w:rsid w:val="00D90164"/>
    <w:rsid w:val="00D90854"/>
    <w:rsid w:val="00D9088B"/>
    <w:rsid w:val="00D91C2A"/>
    <w:rsid w:val="00D92246"/>
    <w:rsid w:val="00D92E51"/>
    <w:rsid w:val="00D938A3"/>
    <w:rsid w:val="00D94E45"/>
    <w:rsid w:val="00D96E3D"/>
    <w:rsid w:val="00DA0102"/>
    <w:rsid w:val="00DA1CF8"/>
    <w:rsid w:val="00DA4243"/>
    <w:rsid w:val="00DA5C90"/>
    <w:rsid w:val="00DA6279"/>
    <w:rsid w:val="00DA67A3"/>
    <w:rsid w:val="00DB107E"/>
    <w:rsid w:val="00DB146C"/>
    <w:rsid w:val="00DB759C"/>
    <w:rsid w:val="00DC178C"/>
    <w:rsid w:val="00DC617A"/>
    <w:rsid w:val="00DC743E"/>
    <w:rsid w:val="00DC748C"/>
    <w:rsid w:val="00DD05E8"/>
    <w:rsid w:val="00DD1F85"/>
    <w:rsid w:val="00DD250A"/>
    <w:rsid w:val="00DD6BC6"/>
    <w:rsid w:val="00DE2EEE"/>
    <w:rsid w:val="00DE5D03"/>
    <w:rsid w:val="00DE5D36"/>
    <w:rsid w:val="00DE640D"/>
    <w:rsid w:val="00DE651B"/>
    <w:rsid w:val="00DF0486"/>
    <w:rsid w:val="00DF2843"/>
    <w:rsid w:val="00DF3600"/>
    <w:rsid w:val="00DF4BE4"/>
    <w:rsid w:val="00DF62FF"/>
    <w:rsid w:val="00DF7492"/>
    <w:rsid w:val="00DF74B7"/>
    <w:rsid w:val="00E01D78"/>
    <w:rsid w:val="00E02F5A"/>
    <w:rsid w:val="00E03648"/>
    <w:rsid w:val="00E041F2"/>
    <w:rsid w:val="00E04862"/>
    <w:rsid w:val="00E06E18"/>
    <w:rsid w:val="00E07C61"/>
    <w:rsid w:val="00E114FC"/>
    <w:rsid w:val="00E1262D"/>
    <w:rsid w:val="00E13BAE"/>
    <w:rsid w:val="00E159D3"/>
    <w:rsid w:val="00E16EE4"/>
    <w:rsid w:val="00E202C3"/>
    <w:rsid w:val="00E21FEC"/>
    <w:rsid w:val="00E25BF6"/>
    <w:rsid w:val="00E273BF"/>
    <w:rsid w:val="00E27ED2"/>
    <w:rsid w:val="00E302AA"/>
    <w:rsid w:val="00E322C2"/>
    <w:rsid w:val="00E3253F"/>
    <w:rsid w:val="00E341BB"/>
    <w:rsid w:val="00E34741"/>
    <w:rsid w:val="00E34FB0"/>
    <w:rsid w:val="00E36EBE"/>
    <w:rsid w:val="00E41EF1"/>
    <w:rsid w:val="00E44897"/>
    <w:rsid w:val="00E4518C"/>
    <w:rsid w:val="00E453EB"/>
    <w:rsid w:val="00E511D3"/>
    <w:rsid w:val="00E532DC"/>
    <w:rsid w:val="00E53472"/>
    <w:rsid w:val="00E53B0E"/>
    <w:rsid w:val="00E54634"/>
    <w:rsid w:val="00E57446"/>
    <w:rsid w:val="00E57A18"/>
    <w:rsid w:val="00E60352"/>
    <w:rsid w:val="00E60E6C"/>
    <w:rsid w:val="00E639E9"/>
    <w:rsid w:val="00E641E8"/>
    <w:rsid w:val="00E64756"/>
    <w:rsid w:val="00E64E07"/>
    <w:rsid w:val="00E652E2"/>
    <w:rsid w:val="00E706DE"/>
    <w:rsid w:val="00E74651"/>
    <w:rsid w:val="00E74E48"/>
    <w:rsid w:val="00E76471"/>
    <w:rsid w:val="00E76751"/>
    <w:rsid w:val="00E77953"/>
    <w:rsid w:val="00E8096A"/>
    <w:rsid w:val="00E82059"/>
    <w:rsid w:val="00E8227B"/>
    <w:rsid w:val="00E8240B"/>
    <w:rsid w:val="00E877E4"/>
    <w:rsid w:val="00E90C87"/>
    <w:rsid w:val="00E94E77"/>
    <w:rsid w:val="00E94FD3"/>
    <w:rsid w:val="00E97484"/>
    <w:rsid w:val="00EA0336"/>
    <w:rsid w:val="00EA1CDE"/>
    <w:rsid w:val="00EA2B39"/>
    <w:rsid w:val="00EA44F7"/>
    <w:rsid w:val="00EA6A8F"/>
    <w:rsid w:val="00EA6BAC"/>
    <w:rsid w:val="00EB1ADB"/>
    <w:rsid w:val="00EB1C5C"/>
    <w:rsid w:val="00EB305D"/>
    <w:rsid w:val="00EB5BF2"/>
    <w:rsid w:val="00EB62B6"/>
    <w:rsid w:val="00EB6439"/>
    <w:rsid w:val="00EB7E7D"/>
    <w:rsid w:val="00EC231B"/>
    <w:rsid w:val="00EC3BA6"/>
    <w:rsid w:val="00EC3E55"/>
    <w:rsid w:val="00EC492D"/>
    <w:rsid w:val="00EC725C"/>
    <w:rsid w:val="00ED0222"/>
    <w:rsid w:val="00ED609D"/>
    <w:rsid w:val="00EE0424"/>
    <w:rsid w:val="00EE4FBD"/>
    <w:rsid w:val="00EE52C5"/>
    <w:rsid w:val="00EE63F3"/>
    <w:rsid w:val="00EE659E"/>
    <w:rsid w:val="00EF0C42"/>
    <w:rsid w:val="00EF1640"/>
    <w:rsid w:val="00EF2025"/>
    <w:rsid w:val="00EF252D"/>
    <w:rsid w:val="00EF4754"/>
    <w:rsid w:val="00EF5767"/>
    <w:rsid w:val="00EF6D60"/>
    <w:rsid w:val="00F029BB"/>
    <w:rsid w:val="00F0631E"/>
    <w:rsid w:val="00F06450"/>
    <w:rsid w:val="00F07369"/>
    <w:rsid w:val="00F11079"/>
    <w:rsid w:val="00F12DDF"/>
    <w:rsid w:val="00F147D5"/>
    <w:rsid w:val="00F15811"/>
    <w:rsid w:val="00F165BD"/>
    <w:rsid w:val="00F20647"/>
    <w:rsid w:val="00F218B9"/>
    <w:rsid w:val="00F24313"/>
    <w:rsid w:val="00F27935"/>
    <w:rsid w:val="00F31B63"/>
    <w:rsid w:val="00F32D92"/>
    <w:rsid w:val="00F33809"/>
    <w:rsid w:val="00F42FD6"/>
    <w:rsid w:val="00F43ABD"/>
    <w:rsid w:val="00F44304"/>
    <w:rsid w:val="00F447AD"/>
    <w:rsid w:val="00F45EB4"/>
    <w:rsid w:val="00F47B33"/>
    <w:rsid w:val="00F50985"/>
    <w:rsid w:val="00F50E41"/>
    <w:rsid w:val="00F551A0"/>
    <w:rsid w:val="00F55306"/>
    <w:rsid w:val="00F57173"/>
    <w:rsid w:val="00F57C4D"/>
    <w:rsid w:val="00F60D07"/>
    <w:rsid w:val="00F63993"/>
    <w:rsid w:val="00F6702F"/>
    <w:rsid w:val="00F67274"/>
    <w:rsid w:val="00F67FEB"/>
    <w:rsid w:val="00F720F0"/>
    <w:rsid w:val="00F7665A"/>
    <w:rsid w:val="00F76AA0"/>
    <w:rsid w:val="00F84EBE"/>
    <w:rsid w:val="00F85E4A"/>
    <w:rsid w:val="00F86A89"/>
    <w:rsid w:val="00F87B45"/>
    <w:rsid w:val="00F92F90"/>
    <w:rsid w:val="00F93CDA"/>
    <w:rsid w:val="00F94A62"/>
    <w:rsid w:val="00F96938"/>
    <w:rsid w:val="00FA1709"/>
    <w:rsid w:val="00FA208E"/>
    <w:rsid w:val="00FA2361"/>
    <w:rsid w:val="00FA46D7"/>
    <w:rsid w:val="00FA5255"/>
    <w:rsid w:val="00FA7531"/>
    <w:rsid w:val="00FA768F"/>
    <w:rsid w:val="00FB00BD"/>
    <w:rsid w:val="00FB13B6"/>
    <w:rsid w:val="00FB1477"/>
    <w:rsid w:val="00FB3507"/>
    <w:rsid w:val="00FB4405"/>
    <w:rsid w:val="00FB47DB"/>
    <w:rsid w:val="00FB494A"/>
    <w:rsid w:val="00FB72F1"/>
    <w:rsid w:val="00FC1E5C"/>
    <w:rsid w:val="00FC28CC"/>
    <w:rsid w:val="00FC4B00"/>
    <w:rsid w:val="00FC58FA"/>
    <w:rsid w:val="00FC7BC6"/>
    <w:rsid w:val="00FD0F8C"/>
    <w:rsid w:val="00FD24B9"/>
    <w:rsid w:val="00FD2C87"/>
    <w:rsid w:val="00FD5C26"/>
    <w:rsid w:val="00FD67C3"/>
    <w:rsid w:val="00FD7CD3"/>
    <w:rsid w:val="00FD7E33"/>
    <w:rsid w:val="00FE0889"/>
    <w:rsid w:val="00FE1828"/>
    <w:rsid w:val="00FE27BD"/>
    <w:rsid w:val="00FE32C9"/>
    <w:rsid w:val="00FE4289"/>
    <w:rsid w:val="00FE4C79"/>
    <w:rsid w:val="00FE7D0C"/>
    <w:rsid w:val="00FF255F"/>
    <w:rsid w:val="00FF3845"/>
    <w:rsid w:val="00FF3D31"/>
    <w:rsid w:val="00FF6D7A"/>
    <w:rsid w:val="00FF76CA"/>
    <w:rsid w:val="01676EA6"/>
    <w:rsid w:val="06271B83"/>
    <w:rsid w:val="0DBA63D6"/>
    <w:rsid w:val="1A745DE8"/>
    <w:rsid w:val="1C93389C"/>
    <w:rsid w:val="24101FD2"/>
    <w:rsid w:val="251E7266"/>
    <w:rsid w:val="29750120"/>
    <w:rsid w:val="3D147424"/>
    <w:rsid w:val="3D9C425B"/>
    <w:rsid w:val="451847AC"/>
    <w:rsid w:val="46B05F17"/>
    <w:rsid w:val="49C10F95"/>
    <w:rsid w:val="4D4468C1"/>
    <w:rsid w:val="4EC7280E"/>
    <w:rsid w:val="4F025B04"/>
    <w:rsid w:val="50B66363"/>
    <w:rsid w:val="695B521B"/>
    <w:rsid w:val="7114593E"/>
    <w:rsid w:val="754B0149"/>
    <w:rsid w:val="7F6A2D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8"/>
    <w:qFormat/>
    <w:uiPriority w:val="9"/>
    <w:pPr>
      <w:widowControl/>
      <w:pBdr>
        <w:bottom w:val="thinThickSmallGap" w:color="C55911" w:themeColor="accent2" w:themeShade="BF" w:sz="12" w:space="1"/>
      </w:pBdr>
      <w:spacing w:before="400" w:after="200" w:line="252" w:lineRule="auto"/>
      <w:jc w:val="center"/>
      <w:outlineLvl w:val="0"/>
    </w:pPr>
    <w:rPr>
      <w:rFonts w:asciiTheme="majorHAnsi" w:hAnsiTheme="majorHAnsi" w:eastAsiaTheme="majorEastAsia" w:cstheme="majorBidi"/>
      <w:caps/>
      <w:color w:val="843C0B" w:themeColor="accent2" w:themeShade="80"/>
      <w:spacing w:val="20"/>
      <w:kern w:val="0"/>
      <w:sz w:val="28"/>
      <w:szCs w:val="28"/>
      <w:lang w:eastAsia="en-US" w:bidi="en-US"/>
    </w:rPr>
  </w:style>
  <w:style w:type="paragraph" w:styleId="3">
    <w:name w:val="heading 2"/>
    <w:basedOn w:val="1"/>
    <w:next w:val="1"/>
    <w:link w:val="29"/>
    <w:unhideWhenUsed/>
    <w:qFormat/>
    <w:uiPriority w:val="9"/>
    <w:pPr>
      <w:widowControl/>
      <w:pBdr>
        <w:bottom w:val="single" w:color="823B0B" w:themeColor="accent2" w:themeShade="7F" w:sz="4" w:space="1"/>
      </w:pBdr>
      <w:spacing w:before="400" w:after="200" w:line="252" w:lineRule="auto"/>
      <w:jc w:val="center"/>
      <w:outlineLvl w:val="1"/>
    </w:pPr>
    <w:rPr>
      <w:rFonts w:asciiTheme="majorHAnsi" w:hAnsiTheme="majorHAnsi" w:eastAsiaTheme="majorEastAsia" w:cstheme="majorBidi"/>
      <w:caps/>
      <w:color w:val="843C0B" w:themeColor="accent2" w:themeShade="80"/>
      <w:spacing w:val="15"/>
      <w:kern w:val="0"/>
      <w:sz w:val="24"/>
      <w:szCs w:val="24"/>
      <w:lang w:eastAsia="en-US" w:bidi="en-US"/>
    </w:rPr>
  </w:style>
  <w:style w:type="paragraph" w:styleId="4">
    <w:name w:val="heading 3"/>
    <w:basedOn w:val="1"/>
    <w:next w:val="1"/>
    <w:link w:val="30"/>
    <w:unhideWhenUsed/>
    <w:qFormat/>
    <w:uiPriority w:val="9"/>
    <w:pPr>
      <w:widowControl/>
      <w:pBdr>
        <w:top w:val="dotted" w:color="823B0B" w:themeColor="accent2" w:themeShade="7F" w:sz="4" w:space="1"/>
        <w:bottom w:val="dotted" w:color="823B0B" w:themeColor="accent2" w:themeShade="7F" w:sz="4" w:space="1"/>
      </w:pBdr>
      <w:spacing w:before="300" w:after="200" w:line="252" w:lineRule="auto"/>
      <w:jc w:val="center"/>
      <w:outlineLvl w:val="2"/>
    </w:pPr>
    <w:rPr>
      <w:rFonts w:asciiTheme="majorHAnsi" w:hAnsiTheme="majorHAnsi" w:eastAsiaTheme="majorEastAsia" w:cstheme="majorBidi"/>
      <w:caps/>
      <w:color w:val="843C0B" w:themeColor="accent2" w:themeShade="80"/>
      <w:kern w:val="0"/>
      <w:sz w:val="24"/>
      <w:szCs w:val="24"/>
      <w:lang w:eastAsia="en-US" w:bidi="en-US"/>
    </w:rPr>
  </w:style>
  <w:style w:type="paragraph" w:styleId="5">
    <w:name w:val="heading 4"/>
    <w:basedOn w:val="1"/>
    <w:next w:val="1"/>
    <w:link w:val="31"/>
    <w:unhideWhenUsed/>
    <w:qFormat/>
    <w:uiPriority w:val="9"/>
    <w:pPr>
      <w:widowControl/>
      <w:pBdr>
        <w:bottom w:val="dotted" w:color="C55911" w:themeColor="accent2" w:themeShade="BF" w:sz="4" w:space="1"/>
      </w:pBdr>
      <w:spacing w:after="120" w:line="252" w:lineRule="auto"/>
      <w:jc w:val="center"/>
      <w:outlineLvl w:val="3"/>
    </w:pPr>
    <w:rPr>
      <w:rFonts w:asciiTheme="majorHAnsi" w:hAnsiTheme="majorHAnsi" w:eastAsiaTheme="majorEastAsia" w:cstheme="majorBidi"/>
      <w:caps/>
      <w:color w:val="843C0B" w:themeColor="accent2" w:themeShade="80"/>
      <w:spacing w:val="10"/>
      <w:kern w:val="0"/>
      <w:sz w:val="22"/>
      <w:lang w:eastAsia="en-US" w:bidi="en-US"/>
    </w:rPr>
  </w:style>
  <w:style w:type="paragraph" w:styleId="6">
    <w:name w:val="heading 5"/>
    <w:basedOn w:val="1"/>
    <w:next w:val="1"/>
    <w:link w:val="32"/>
    <w:semiHidden/>
    <w:unhideWhenUsed/>
    <w:qFormat/>
    <w:uiPriority w:val="9"/>
    <w:pPr>
      <w:widowControl/>
      <w:spacing w:before="320" w:after="120" w:line="252" w:lineRule="auto"/>
      <w:jc w:val="center"/>
      <w:outlineLvl w:val="4"/>
    </w:pPr>
    <w:rPr>
      <w:rFonts w:asciiTheme="majorHAnsi" w:hAnsiTheme="majorHAnsi" w:eastAsiaTheme="majorEastAsia" w:cstheme="majorBidi"/>
      <w:caps/>
      <w:color w:val="843C0B" w:themeColor="accent2" w:themeShade="80"/>
      <w:spacing w:val="10"/>
      <w:kern w:val="0"/>
      <w:sz w:val="22"/>
      <w:lang w:eastAsia="en-US" w:bidi="en-US"/>
    </w:rPr>
  </w:style>
  <w:style w:type="paragraph" w:styleId="7">
    <w:name w:val="heading 6"/>
    <w:basedOn w:val="1"/>
    <w:next w:val="1"/>
    <w:link w:val="33"/>
    <w:semiHidden/>
    <w:unhideWhenUsed/>
    <w:qFormat/>
    <w:uiPriority w:val="9"/>
    <w:pPr>
      <w:widowControl/>
      <w:spacing w:after="120" w:line="252" w:lineRule="auto"/>
      <w:jc w:val="center"/>
      <w:outlineLvl w:val="5"/>
    </w:pPr>
    <w:rPr>
      <w:rFonts w:asciiTheme="majorHAnsi" w:hAnsiTheme="majorHAnsi" w:eastAsiaTheme="majorEastAsia" w:cstheme="majorBidi"/>
      <w:caps/>
      <w:color w:val="C55911" w:themeColor="accent2" w:themeShade="BF"/>
      <w:spacing w:val="10"/>
      <w:kern w:val="0"/>
      <w:sz w:val="22"/>
      <w:lang w:eastAsia="en-US" w:bidi="en-US"/>
    </w:rPr>
  </w:style>
  <w:style w:type="paragraph" w:styleId="8">
    <w:name w:val="heading 7"/>
    <w:basedOn w:val="1"/>
    <w:next w:val="1"/>
    <w:link w:val="34"/>
    <w:semiHidden/>
    <w:unhideWhenUsed/>
    <w:qFormat/>
    <w:uiPriority w:val="9"/>
    <w:pPr>
      <w:widowControl/>
      <w:spacing w:after="120" w:line="252" w:lineRule="auto"/>
      <w:jc w:val="center"/>
      <w:outlineLvl w:val="6"/>
    </w:pPr>
    <w:rPr>
      <w:rFonts w:asciiTheme="majorHAnsi" w:hAnsiTheme="majorHAnsi" w:eastAsiaTheme="majorEastAsia" w:cstheme="majorBidi"/>
      <w:i/>
      <w:iCs/>
      <w:caps/>
      <w:color w:val="C55911" w:themeColor="accent2" w:themeShade="BF"/>
      <w:spacing w:val="10"/>
      <w:kern w:val="0"/>
      <w:sz w:val="22"/>
      <w:lang w:eastAsia="en-US" w:bidi="en-US"/>
    </w:rPr>
  </w:style>
  <w:style w:type="paragraph" w:styleId="9">
    <w:name w:val="heading 8"/>
    <w:basedOn w:val="1"/>
    <w:next w:val="1"/>
    <w:link w:val="35"/>
    <w:semiHidden/>
    <w:unhideWhenUsed/>
    <w:qFormat/>
    <w:uiPriority w:val="9"/>
    <w:pPr>
      <w:widowControl/>
      <w:spacing w:after="120" w:line="252" w:lineRule="auto"/>
      <w:jc w:val="center"/>
      <w:outlineLvl w:val="7"/>
    </w:pPr>
    <w:rPr>
      <w:rFonts w:asciiTheme="majorHAnsi" w:hAnsiTheme="majorHAnsi" w:eastAsiaTheme="majorEastAsia" w:cstheme="majorBidi"/>
      <w:caps/>
      <w:spacing w:val="10"/>
      <w:kern w:val="0"/>
      <w:sz w:val="20"/>
      <w:szCs w:val="20"/>
      <w:lang w:eastAsia="en-US" w:bidi="en-US"/>
    </w:rPr>
  </w:style>
  <w:style w:type="paragraph" w:styleId="10">
    <w:name w:val="heading 9"/>
    <w:basedOn w:val="1"/>
    <w:next w:val="1"/>
    <w:link w:val="36"/>
    <w:semiHidden/>
    <w:unhideWhenUsed/>
    <w:qFormat/>
    <w:uiPriority w:val="9"/>
    <w:pPr>
      <w:widowControl/>
      <w:spacing w:after="120" w:line="252" w:lineRule="auto"/>
      <w:jc w:val="center"/>
      <w:outlineLvl w:val="8"/>
    </w:pPr>
    <w:rPr>
      <w:rFonts w:asciiTheme="majorHAnsi" w:hAnsiTheme="majorHAnsi" w:eastAsiaTheme="majorEastAsia" w:cstheme="majorBidi"/>
      <w:i/>
      <w:iCs/>
      <w:caps/>
      <w:spacing w:val="10"/>
      <w:kern w:val="0"/>
      <w:sz w:val="20"/>
      <w:szCs w:val="20"/>
      <w:lang w:eastAsia="en-US" w:bidi="en-US"/>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widowControl/>
      <w:spacing w:after="200" w:line="252" w:lineRule="auto"/>
      <w:jc w:val="left"/>
    </w:pPr>
    <w:rPr>
      <w:rFonts w:asciiTheme="majorHAnsi" w:hAnsiTheme="majorHAnsi" w:eastAsiaTheme="majorEastAsia" w:cstheme="majorBidi"/>
      <w:caps/>
      <w:spacing w:val="10"/>
      <w:kern w:val="0"/>
      <w:sz w:val="18"/>
      <w:szCs w:val="18"/>
      <w:lang w:eastAsia="en-US" w:bidi="en-US"/>
    </w:rPr>
  </w:style>
  <w:style w:type="paragraph" w:styleId="12">
    <w:name w:val="Date"/>
    <w:basedOn w:val="1"/>
    <w:next w:val="1"/>
    <w:link w:val="57"/>
    <w:semiHidden/>
    <w:unhideWhenUsed/>
    <w:qFormat/>
    <w:uiPriority w:val="99"/>
    <w:pPr>
      <w:ind w:left="100" w:leftChars="2500"/>
    </w:pPr>
  </w:style>
  <w:style w:type="paragraph" w:styleId="13">
    <w:name w:val="endnote text"/>
    <w:basedOn w:val="1"/>
    <w:link w:val="56"/>
    <w:semiHidden/>
    <w:unhideWhenUsed/>
    <w:qFormat/>
    <w:uiPriority w:val="99"/>
    <w:pPr>
      <w:snapToGrid w:val="0"/>
      <w:jc w:val="left"/>
    </w:pPr>
  </w:style>
  <w:style w:type="paragraph" w:styleId="14">
    <w:name w:val="Balloon Text"/>
    <w:basedOn w:val="1"/>
    <w:link w:val="55"/>
    <w:semiHidden/>
    <w:unhideWhenUsed/>
    <w:qFormat/>
    <w:uiPriority w:val="99"/>
    <w:rPr>
      <w:sz w:val="18"/>
      <w:szCs w:val="18"/>
    </w:rPr>
  </w:style>
  <w:style w:type="paragraph" w:styleId="15">
    <w:name w:val="footer"/>
    <w:basedOn w:val="1"/>
    <w:link w:val="52"/>
    <w:qFormat/>
    <w:uiPriority w:val="99"/>
    <w:pPr>
      <w:tabs>
        <w:tab w:val="center" w:pos="4153"/>
        <w:tab w:val="right" w:pos="8306"/>
      </w:tabs>
      <w:snapToGrid w:val="0"/>
      <w:jc w:val="left"/>
    </w:pPr>
    <w:rPr>
      <w:sz w:val="18"/>
      <w:szCs w:val="18"/>
    </w:rPr>
  </w:style>
  <w:style w:type="paragraph" w:styleId="16">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8"/>
    <w:qFormat/>
    <w:uiPriority w:val="11"/>
    <w:pPr>
      <w:widowControl/>
      <w:spacing w:after="560"/>
      <w:jc w:val="center"/>
    </w:pPr>
    <w:rPr>
      <w:rFonts w:asciiTheme="majorHAnsi" w:hAnsiTheme="majorHAnsi" w:eastAsiaTheme="majorEastAsia" w:cstheme="majorBidi"/>
      <w:caps/>
      <w:spacing w:val="20"/>
      <w:kern w:val="0"/>
      <w:sz w:val="18"/>
      <w:szCs w:val="18"/>
      <w:lang w:eastAsia="en-US" w:bidi="en-US"/>
    </w:rPr>
  </w:style>
  <w:style w:type="paragraph" w:styleId="18">
    <w:name w:val="footnote text"/>
    <w:basedOn w:val="1"/>
    <w:link w:val="54"/>
    <w:semiHidden/>
    <w:qFormat/>
    <w:uiPriority w:val="0"/>
    <w:pPr>
      <w:snapToGrid w:val="0"/>
      <w:jc w:val="left"/>
    </w:pPr>
    <w:rPr>
      <w:sz w:val="18"/>
      <w:szCs w:val="18"/>
    </w:rPr>
  </w:style>
  <w:style w:type="paragraph" w:styleId="19">
    <w:name w:val="Title"/>
    <w:basedOn w:val="1"/>
    <w:next w:val="1"/>
    <w:link w:val="37"/>
    <w:qFormat/>
    <w:uiPriority w:val="10"/>
    <w:pPr>
      <w:widowControl/>
      <w:pBdr>
        <w:top w:val="dotted" w:color="843C0B" w:themeColor="accent2" w:themeShade="80" w:sz="2" w:space="1"/>
        <w:bottom w:val="dotted" w:color="843C0B" w:themeColor="accent2" w:themeShade="80" w:sz="2" w:space="6"/>
      </w:pBdr>
      <w:spacing w:before="500" w:after="300"/>
      <w:jc w:val="center"/>
    </w:pPr>
    <w:rPr>
      <w:rFonts w:asciiTheme="majorHAnsi" w:hAnsiTheme="majorHAnsi" w:eastAsiaTheme="majorEastAsia" w:cstheme="majorBidi"/>
      <w:caps/>
      <w:color w:val="843C0B" w:themeColor="accent2" w:themeShade="80"/>
      <w:spacing w:val="50"/>
      <w:kern w:val="0"/>
      <w:sz w:val="44"/>
      <w:szCs w:val="44"/>
      <w:lang w:eastAsia="en-US" w:bidi="en-U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color w:val="C55911" w:themeColor="accent2" w:themeShade="BF"/>
      <w:spacing w:val="5"/>
    </w:rPr>
  </w:style>
  <w:style w:type="character" w:styleId="24">
    <w:name w:val="endnote reference"/>
    <w:basedOn w:val="22"/>
    <w:semiHidden/>
    <w:unhideWhenUsed/>
    <w:qFormat/>
    <w:uiPriority w:val="99"/>
    <w:rPr>
      <w:vertAlign w:val="superscript"/>
    </w:rPr>
  </w:style>
  <w:style w:type="character" w:styleId="25">
    <w:name w:val="page number"/>
    <w:basedOn w:val="22"/>
    <w:qFormat/>
    <w:uiPriority w:val="0"/>
  </w:style>
  <w:style w:type="character" w:styleId="26">
    <w:name w:val="Emphasis"/>
    <w:qFormat/>
    <w:uiPriority w:val="20"/>
    <w:rPr>
      <w:caps/>
      <w:spacing w:val="5"/>
      <w:sz w:val="20"/>
      <w:szCs w:val="20"/>
    </w:rPr>
  </w:style>
  <w:style w:type="character" w:styleId="27">
    <w:name w:val="footnote reference"/>
    <w:basedOn w:val="22"/>
    <w:semiHidden/>
    <w:qFormat/>
    <w:uiPriority w:val="0"/>
    <w:rPr>
      <w:vertAlign w:val="superscript"/>
    </w:rPr>
  </w:style>
  <w:style w:type="character" w:customStyle="1" w:styleId="28">
    <w:name w:val="标题 1 Char"/>
    <w:basedOn w:val="22"/>
    <w:link w:val="2"/>
    <w:autoRedefine/>
    <w:qFormat/>
    <w:uiPriority w:val="9"/>
    <w:rPr>
      <w:rFonts w:eastAsiaTheme="majorEastAsia" w:cstheme="majorBidi"/>
      <w:caps/>
      <w:color w:val="843C0B" w:themeColor="accent2" w:themeShade="80"/>
      <w:spacing w:val="20"/>
      <w:sz w:val="28"/>
      <w:szCs w:val="28"/>
    </w:rPr>
  </w:style>
  <w:style w:type="character" w:customStyle="1" w:styleId="29">
    <w:name w:val="标题 2 Char"/>
    <w:basedOn w:val="22"/>
    <w:link w:val="3"/>
    <w:autoRedefine/>
    <w:qFormat/>
    <w:uiPriority w:val="9"/>
    <w:rPr>
      <w:caps/>
      <w:color w:val="843C0B" w:themeColor="accent2" w:themeShade="80"/>
      <w:spacing w:val="15"/>
      <w:sz w:val="24"/>
      <w:szCs w:val="24"/>
    </w:rPr>
  </w:style>
  <w:style w:type="character" w:customStyle="1" w:styleId="30">
    <w:name w:val="标题 3 Char"/>
    <w:basedOn w:val="22"/>
    <w:link w:val="4"/>
    <w:autoRedefine/>
    <w:qFormat/>
    <w:uiPriority w:val="9"/>
    <w:rPr>
      <w:rFonts w:eastAsiaTheme="majorEastAsia" w:cstheme="majorBidi"/>
      <w:caps/>
      <w:color w:val="843C0B" w:themeColor="accent2" w:themeShade="80"/>
      <w:sz w:val="24"/>
      <w:szCs w:val="24"/>
    </w:rPr>
  </w:style>
  <w:style w:type="character" w:customStyle="1" w:styleId="31">
    <w:name w:val="标题 4 Char"/>
    <w:basedOn w:val="22"/>
    <w:link w:val="5"/>
    <w:autoRedefine/>
    <w:qFormat/>
    <w:uiPriority w:val="9"/>
    <w:rPr>
      <w:rFonts w:eastAsiaTheme="majorEastAsia" w:cstheme="majorBidi"/>
      <w:caps/>
      <w:color w:val="843C0B" w:themeColor="accent2" w:themeShade="80"/>
      <w:spacing w:val="10"/>
    </w:rPr>
  </w:style>
  <w:style w:type="character" w:customStyle="1" w:styleId="32">
    <w:name w:val="标题 5 Char"/>
    <w:basedOn w:val="22"/>
    <w:link w:val="6"/>
    <w:autoRedefine/>
    <w:semiHidden/>
    <w:qFormat/>
    <w:uiPriority w:val="9"/>
    <w:rPr>
      <w:rFonts w:eastAsiaTheme="majorEastAsia" w:cstheme="majorBidi"/>
      <w:caps/>
      <w:color w:val="843C0B" w:themeColor="accent2" w:themeShade="80"/>
      <w:spacing w:val="10"/>
    </w:rPr>
  </w:style>
  <w:style w:type="character" w:customStyle="1" w:styleId="33">
    <w:name w:val="标题 6 Char"/>
    <w:basedOn w:val="22"/>
    <w:link w:val="7"/>
    <w:autoRedefine/>
    <w:semiHidden/>
    <w:qFormat/>
    <w:uiPriority w:val="9"/>
    <w:rPr>
      <w:rFonts w:eastAsiaTheme="majorEastAsia" w:cstheme="majorBidi"/>
      <w:caps/>
      <w:color w:val="C55911" w:themeColor="accent2" w:themeShade="BF"/>
      <w:spacing w:val="10"/>
    </w:rPr>
  </w:style>
  <w:style w:type="character" w:customStyle="1" w:styleId="34">
    <w:name w:val="标题 7 Char"/>
    <w:basedOn w:val="22"/>
    <w:link w:val="8"/>
    <w:autoRedefine/>
    <w:semiHidden/>
    <w:qFormat/>
    <w:uiPriority w:val="9"/>
    <w:rPr>
      <w:rFonts w:eastAsiaTheme="majorEastAsia" w:cstheme="majorBidi"/>
      <w:i/>
      <w:iCs/>
      <w:caps/>
      <w:color w:val="C55911" w:themeColor="accent2" w:themeShade="BF"/>
      <w:spacing w:val="10"/>
    </w:rPr>
  </w:style>
  <w:style w:type="character" w:customStyle="1" w:styleId="35">
    <w:name w:val="标题 8 Char"/>
    <w:basedOn w:val="22"/>
    <w:link w:val="9"/>
    <w:autoRedefine/>
    <w:semiHidden/>
    <w:qFormat/>
    <w:uiPriority w:val="9"/>
    <w:rPr>
      <w:rFonts w:eastAsiaTheme="majorEastAsia" w:cstheme="majorBidi"/>
      <w:caps/>
      <w:spacing w:val="10"/>
      <w:sz w:val="20"/>
      <w:szCs w:val="20"/>
    </w:rPr>
  </w:style>
  <w:style w:type="character" w:customStyle="1" w:styleId="36">
    <w:name w:val="标题 9 Char"/>
    <w:basedOn w:val="22"/>
    <w:link w:val="10"/>
    <w:autoRedefine/>
    <w:semiHidden/>
    <w:qFormat/>
    <w:uiPriority w:val="9"/>
    <w:rPr>
      <w:rFonts w:eastAsiaTheme="majorEastAsia" w:cstheme="majorBidi"/>
      <w:i/>
      <w:iCs/>
      <w:caps/>
      <w:spacing w:val="10"/>
      <w:sz w:val="20"/>
      <w:szCs w:val="20"/>
    </w:rPr>
  </w:style>
  <w:style w:type="character" w:customStyle="1" w:styleId="37">
    <w:name w:val="标题 Char"/>
    <w:basedOn w:val="22"/>
    <w:link w:val="19"/>
    <w:autoRedefine/>
    <w:qFormat/>
    <w:uiPriority w:val="10"/>
    <w:rPr>
      <w:rFonts w:eastAsiaTheme="majorEastAsia" w:cstheme="majorBidi"/>
      <w:caps/>
      <w:color w:val="843C0B" w:themeColor="accent2" w:themeShade="80"/>
      <w:spacing w:val="50"/>
      <w:sz w:val="44"/>
      <w:szCs w:val="44"/>
    </w:rPr>
  </w:style>
  <w:style w:type="character" w:customStyle="1" w:styleId="38">
    <w:name w:val="副标题 Char"/>
    <w:basedOn w:val="22"/>
    <w:link w:val="17"/>
    <w:autoRedefine/>
    <w:qFormat/>
    <w:uiPriority w:val="11"/>
    <w:rPr>
      <w:rFonts w:eastAsiaTheme="majorEastAsia" w:cstheme="majorBidi"/>
      <w:caps/>
      <w:spacing w:val="20"/>
      <w:sz w:val="18"/>
      <w:szCs w:val="18"/>
    </w:rPr>
  </w:style>
  <w:style w:type="paragraph" w:styleId="39">
    <w:name w:val="No Spacing"/>
    <w:basedOn w:val="1"/>
    <w:link w:val="40"/>
    <w:autoRedefine/>
    <w:qFormat/>
    <w:uiPriority w:val="1"/>
    <w:pPr>
      <w:widowControl/>
      <w:jc w:val="left"/>
    </w:pPr>
    <w:rPr>
      <w:rFonts w:asciiTheme="majorHAnsi" w:hAnsiTheme="majorHAnsi" w:eastAsiaTheme="majorEastAsia" w:cstheme="majorBidi"/>
      <w:kern w:val="0"/>
      <w:sz w:val="22"/>
      <w:lang w:eastAsia="en-US" w:bidi="en-US"/>
    </w:rPr>
  </w:style>
  <w:style w:type="character" w:customStyle="1" w:styleId="40">
    <w:name w:val="无间隔 Char"/>
    <w:basedOn w:val="22"/>
    <w:link w:val="39"/>
    <w:autoRedefine/>
    <w:qFormat/>
    <w:uiPriority w:val="1"/>
  </w:style>
  <w:style w:type="paragraph" w:styleId="41">
    <w:name w:val="List Paragraph"/>
    <w:basedOn w:val="1"/>
    <w:autoRedefine/>
    <w:qFormat/>
    <w:uiPriority w:val="34"/>
    <w:pPr>
      <w:widowControl/>
      <w:spacing w:after="200" w:line="252" w:lineRule="auto"/>
      <w:ind w:left="720"/>
      <w:contextualSpacing/>
      <w:jc w:val="left"/>
    </w:pPr>
    <w:rPr>
      <w:rFonts w:asciiTheme="majorHAnsi" w:hAnsiTheme="majorHAnsi" w:eastAsiaTheme="majorEastAsia" w:cstheme="majorBidi"/>
      <w:kern w:val="0"/>
      <w:sz w:val="22"/>
      <w:lang w:eastAsia="en-US" w:bidi="en-US"/>
    </w:rPr>
  </w:style>
  <w:style w:type="paragraph" w:styleId="42">
    <w:name w:val="Quote"/>
    <w:basedOn w:val="1"/>
    <w:next w:val="1"/>
    <w:link w:val="43"/>
    <w:autoRedefine/>
    <w:qFormat/>
    <w:uiPriority w:val="29"/>
    <w:pPr>
      <w:widowControl/>
      <w:spacing w:after="200" w:line="252" w:lineRule="auto"/>
      <w:jc w:val="left"/>
    </w:pPr>
    <w:rPr>
      <w:rFonts w:asciiTheme="majorHAnsi" w:hAnsiTheme="majorHAnsi" w:eastAsiaTheme="majorEastAsia" w:cstheme="majorBidi"/>
      <w:i/>
      <w:iCs/>
      <w:kern w:val="0"/>
      <w:sz w:val="22"/>
      <w:lang w:eastAsia="en-US" w:bidi="en-US"/>
    </w:rPr>
  </w:style>
  <w:style w:type="character" w:customStyle="1" w:styleId="43">
    <w:name w:val="引用 Char"/>
    <w:basedOn w:val="22"/>
    <w:link w:val="42"/>
    <w:autoRedefine/>
    <w:qFormat/>
    <w:uiPriority w:val="29"/>
    <w:rPr>
      <w:rFonts w:eastAsiaTheme="majorEastAsia" w:cstheme="majorBidi"/>
      <w:i/>
      <w:iCs/>
    </w:rPr>
  </w:style>
  <w:style w:type="paragraph" w:styleId="44">
    <w:name w:val="Intense Quote"/>
    <w:basedOn w:val="1"/>
    <w:next w:val="1"/>
    <w:link w:val="45"/>
    <w:autoRedefine/>
    <w:qFormat/>
    <w:uiPriority w:val="30"/>
    <w:pPr>
      <w:widowControl/>
      <w:pBdr>
        <w:top w:val="dotted" w:color="843C0B" w:themeColor="accent2" w:themeShade="80" w:sz="2" w:space="10"/>
        <w:bottom w:val="dotted" w:color="843C0B" w:themeColor="accent2" w:themeShade="80" w:sz="2" w:space="4"/>
      </w:pBdr>
      <w:spacing w:before="160" w:after="200" w:line="300" w:lineRule="auto"/>
      <w:ind w:left="1440" w:right="1440"/>
      <w:jc w:val="left"/>
    </w:pPr>
    <w:rPr>
      <w:rFonts w:asciiTheme="majorHAnsi" w:hAnsiTheme="majorHAnsi" w:eastAsiaTheme="majorEastAsia" w:cstheme="majorBidi"/>
      <w:caps/>
      <w:color w:val="843C0B" w:themeColor="accent2" w:themeShade="80"/>
      <w:spacing w:val="5"/>
      <w:kern w:val="0"/>
      <w:sz w:val="20"/>
      <w:szCs w:val="20"/>
      <w:lang w:eastAsia="en-US" w:bidi="en-US"/>
    </w:rPr>
  </w:style>
  <w:style w:type="character" w:customStyle="1" w:styleId="45">
    <w:name w:val="明显引用 Char"/>
    <w:basedOn w:val="22"/>
    <w:link w:val="44"/>
    <w:autoRedefine/>
    <w:qFormat/>
    <w:uiPriority w:val="30"/>
    <w:rPr>
      <w:rFonts w:eastAsiaTheme="majorEastAsia" w:cstheme="majorBidi"/>
      <w:caps/>
      <w:color w:val="843C0B" w:themeColor="accent2" w:themeShade="80"/>
      <w:spacing w:val="5"/>
      <w:sz w:val="20"/>
      <w:szCs w:val="20"/>
    </w:rPr>
  </w:style>
  <w:style w:type="character" w:customStyle="1" w:styleId="46">
    <w:name w:val="不明显强调1"/>
    <w:autoRedefine/>
    <w:qFormat/>
    <w:uiPriority w:val="19"/>
    <w:rPr>
      <w:i/>
      <w:iCs/>
    </w:rPr>
  </w:style>
  <w:style w:type="character" w:customStyle="1" w:styleId="47">
    <w:name w:val="明显强调1"/>
    <w:autoRedefine/>
    <w:qFormat/>
    <w:uiPriority w:val="21"/>
    <w:rPr>
      <w:i/>
      <w:iCs/>
      <w:caps/>
      <w:spacing w:val="10"/>
      <w:sz w:val="20"/>
      <w:szCs w:val="20"/>
    </w:rPr>
  </w:style>
  <w:style w:type="character" w:customStyle="1" w:styleId="48">
    <w:name w:val="不明显参考1"/>
    <w:basedOn w:val="22"/>
    <w:autoRedefine/>
    <w:qFormat/>
    <w:uiPriority w:val="31"/>
    <w:rPr>
      <w:rFonts w:asciiTheme="minorHAnsi" w:hAnsiTheme="minorHAnsi" w:eastAsiaTheme="minorEastAsia" w:cstheme="minorBidi"/>
      <w:i/>
      <w:iCs/>
      <w:color w:val="843C0B" w:themeColor="accent2" w:themeShade="80"/>
    </w:rPr>
  </w:style>
  <w:style w:type="character" w:customStyle="1" w:styleId="49">
    <w:name w:val="明显参考1"/>
    <w:qFormat/>
    <w:uiPriority w:val="32"/>
    <w:rPr>
      <w:rFonts w:asciiTheme="minorHAnsi" w:hAnsiTheme="minorHAnsi" w:eastAsiaTheme="minorEastAsia" w:cstheme="minorBidi"/>
      <w:b/>
      <w:bCs/>
      <w:i/>
      <w:iCs/>
      <w:color w:val="843C0B" w:themeColor="accent2" w:themeShade="80"/>
    </w:rPr>
  </w:style>
  <w:style w:type="character" w:customStyle="1" w:styleId="50">
    <w:name w:val="书籍标题1"/>
    <w:autoRedefine/>
    <w:qFormat/>
    <w:uiPriority w:val="33"/>
    <w:rPr>
      <w:caps/>
      <w:color w:val="843C0B" w:themeColor="accent2" w:themeShade="80"/>
      <w:spacing w:val="5"/>
      <w:u w:color="823B0B" w:themeColor="accent2" w:themeShade="7F"/>
    </w:rPr>
  </w:style>
  <w:style w:type="paragraph" w:customStyle="1" w:styleId="51">
    <w:name w:val="TOC 标题1"/>
    <w:basedOn w:val="2"/>
    <w:next w:val="1"/>
    <w:autoRedefine/>
    <w:semiHidden/>
    <w:unhideWhenUsed/>
    <w:qFormat/>
    <w:uiPriority w:val="39"/>
    <w:pPr>
      <w:outlineLvl w:val="9"/>
    </w:pPr>
  </w:style>
  <w:style w:type="character" w:customStyle="1" w:styleId="52">
    <w:name w:val="页脚 Char"/>
    <w:basedOn w:val="22"/>
    <w:link w:val="15"/>
    <w:autoRedefine/>
    <w:qFormat/>
    <w:uiPriority w:val="99"/>
    <w:rPr>
      <w:rFonts w:ascii="Calibri" w:hAnsi="Calibri" w:eastAsia="宋体" w:cs="Times New Roman"/>
      <w:kern w:val="2"/>
      <w:sz w:val="18"/>
      <w:szCs w:val="18"/>
      <w:lang w:eastAsia="zh-CN" w:bidi="ar-SA"/>
    </w:rPr>
  </w:style>
  <w:style w:type="character" w:customStyle="1" w:styleId="53">
    <w:name w:val="页眉 Char"/>
    <w:basedOn w:val="22"/>
    <w:link w:val="16"/>
    <w:autoRedefine/>
    <w:qFormat/>
    <w:uiPriority w:val="0"/>
    <w:rPr>
      <w:rFonts w:ascii="Calibri" w:hAnsi="Calibri" w:eastAsia="宋体" w:cs="Times New Roman"/>
      <w:kern w:val="2"/>
      <w:sz w:val="18"/>
      <w:szCs w:val="18"/>
      <w:lang w:eastAsia="zh-CN" w:bidi="ar-SA"/>
    </w:rPr>
  </w:style>
  <w:style w:type="character" w:customStyle="1" w:styleId="54">
    <w:name w:val="脚注文本 Char"/>
    <w:basedOn w:val="22"/>
    <w:link w:val="18"/>
    <w:autoRedefine/>
    <w:semiHidden/>
    <w:qFormat/>
    <w:uiPriority w:val="0"/>
    <w:rPr>
      <w:rFonts w:ascii="Calibri" w:hAnsi="Calibri" w:eastAsia="宋体" w:cs="Times New Roman"/>
      <w:kern w:val="2"/>
      <w:sz w:val="18"/>
      <w:szCs w:val="18"/>
      <w:lang w:eastAsia="zh-CN" w:bidi="ar-SA"/>
    </w:rPr>
  </w:style>
  <w:style w:type="character" w:customStyle="1" w:styleId="55">
    <w:name w:val="批注框文本 Char"/>
    <w:basedOn w:val="22"/>
    <w:link w:val="14"/>
    <w:autoRedefine/>
    <w:semiHidden/>
    <w:qFormat/>
    <w:uiPriority w:val="99"/>
    <w:rPr>
      <w:rFonts w:ascii="Calibri" w:hAnsi="Calibri" w:eastAsia="宋体" w:cs="Times New Roman"/>
      <w:kern w:val="2"/>
      <w:sz w:val="18"/>
      <w:szCs w:val="18"/>
      <w:lang w:eastAsia="zh-CN" w:bidi="ar-SA"/>
    </w:rPr>
  </w:style>
  <w:style w:type="character" w:customStyle="1" w:styleId="56">
    <w:name w:val="尾注文本 Char"/>
    <w:basedOn w:val="22"/>
    <w:link w:val="13"/>
    <w:autoRedefine/>
    <w:semiHidden/>
    <w:qFormat/>
    <w:uiPriority w:val="99"/>
    <w:rPr>
      <w:rFonts w:ascii="Calibri" w:hAnsi="Calibri" w:eastAsia="宋体" w:cs="Times New Roman"/>
      <w:kern w:val="2"/>
      <w:sz w:val="21"/>
      <w:lang w:eastAsia="zh-CN" w:bidi="ar-SA"/>
    </w:rPr>
  </w:style>
  <w:style w:type="character" w:customStyle="1" w:styleId="57">
    <w:name w:val="日期 Char"/>
    <w:basedOn w:val="22"/>
    <w:link w:val="12"/>
    <w:autoRedefine/>
    <w:semiHidden/>
    <w:qFormat/>
    <w:uiPriority w:val="99"/>
    <w:rPr>
      <w:rFonts w:ascii="Calibri" w:hAnsi="Calibri" w:eastAsia="宋体" w:cs="Times New Roman"/>
      <w:kern w:val="2"/>
      <w:sz w:val="21"/>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11A4A-4411-4798-BECE-CCF4CF7230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1462</Words>
  <Characters>8334</Characters>
  <Lines>69</Lines>
  <Paragraphs>19</Paragraphs>
  <TotalTime>0</TotalTime>
  <ScaleCrop>false</ScaleCrop>
  <LinksUpToDate>false</LinksUpToDate>
  <CharactersWithSpaces>9777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2024-02-19T02:58:00Z</dcterms:created>
  <dc:creator>Windows 用户</dc:creator>
  <cp:lastModifiedBy>汪涛</cp:lastModifiedBy>
  <cp:lastPrinted>2020-08-25T05:49:00Z</cp:lastPrinted>
  <dcterms:modified xsi:type="dcterms:W3CDTF">2024-02-19T03:21:18Z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C76A51B36C404325854AEEC4AD6A6D83_12</vt:lpwstr>
  </property>
</Properties>
</file>