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11964">
      <w:pPr>
        <w:rPr>
          <w:rFonts w:ascii="仿宋_GB2312" w:eastAsia="仿宋_GB2312"/>
          <w:sz w:val="32"/>
          <w:szCs w:val="32"/>
        </w:rPr>
      </w:pPr>
      <w:r>
        <w:rPr>
          <w:rFonts w:hint="eastAsia" w:ascii="仿宋_GB2312" w:eastAsia="仿宋_GB2312"/>
          <w:sz w:val="32"/>
          <w:szCs w:val="32"/>
        </w:rPr>
        <w:t>附件</w:t>
      </w:r>
      <w:r>
        <w:rPr>
          <w:rFonts w:ascii="仿宋_GB2312" w:eastAsia="仿宋_GB2312"/>
          <w:sz w:val="32"/>
          <w:szCs w:val="32"/>
        </w:rPr>
        <w:t>6</w:t>
      </w:r>
    </w:p>
    <w:p w14:paraId="0DC60BFD">
      <w:pPr>
        <w:pStyle w:val="6"/>
        <w:pBdr>
          <w:bottom w:val="single" w:color="auto" w:sz="6" w:space="0"/>
        </w:pBdr>
        <w:rPr>
          <w:rFonts w:ascii="方正小标宋_GBK" w:eastAsia="方正小标宋_GBK"/>
          <w:sz w:val="44"/>
          <w:szCs w:val="44"/>
        </w:rPr>
      </w:pPr>
      <w:r>
        <w:rPr>
          <w:rFonts w:hint="eastAsia" w:ascii="方正小标宋_GBK" w:eastAsia="方正小标宋_GBK"/>
          <w:sz w:val="44"/>
          <w:szCs w:val="44"/>
        </w:rPr>
        <w:t>梅河口市国土资源局行政权力运行流程图</w:t>
      </w:r>
      <w:r>
        <w:rPr>
          <w:rFonts w:ascii="方正小标宋_GBK" w:eastAsia="方正小标宋_GBK"/>
          <w:sz w:val="44"/>
          <w:szCs w:val="44"/>
        </w:rPr>
        <w:t xml:space="preserve"> </w:t>
      </w:r>
    </w:p>
    <w:p w14:paraId="68B46FCD">
      <w:pPr>
        <w:rPr>
          <w:rFonts w:hint="eastAsia" w:ascii="楷体_GB2312" w:eastAsia="楷体_GB2312"/>
          <w:b/>
          <w:szCs w:val="21"/>
        </w:rPr>
      </w:pPr>
    </w:p>
    <w:p w14:paraId="716F1281">
      <w:pPr>
        <w:rPr>
          <w:rFonts w:hint="eastAsia" w:ascii="楷体_GB2312" w:eastAsia="楷体_GB2312"/>
          <w:b/>
          <w:szCs w:val="21"/>
          <w:lang w:eastAsia="zh-CN"/>
        </w:rPr>
      </w:pPr>
      <w:r>
        <w:rPr>
          <w:rFonts w:hint="eastAsia" w:ascii="楷体_GB2312" w:eastAsia="楷体_GB2312"/>
          <w:b/>
          <w:szCs w:val="21"/>
          <w:lang w:eastAsia="zh-CN"/>
        </w:rPr>
        <w:t>项目编码：</w:t>
      </w:r>
      <w:r>
        <w:rPr>
          <w:rFonts w:hint="eastAsia" w:ascii="楷体_GB2312" w:eastAsia="楷体_GB2312"/>
          <w:b/>
          <w:szCs w:val="21"/>
          <w:lang w:val="en-US" w:eastAsia="zh-CN"/>
        </w:rPr>
        <w:t>GT-QT-004</w:t>
      </w:r>
    </w:p>
    <w:p w14:paraId="1F56C5E7">
      <w:r>
        <mc:AlternateContent>
          <mc:Choice Requires="wps">
            <w:drawing>
              <wp:anchor distT="0" distB="0" distL="114300" distR="114300" simplePos="0" relativeHeight="251672576" behindDoc="0" locked="0" layoutInCell="1" allowOverlap="1">
                <wp:simplePos x="0" y="0"/>
                <wp:positionH relativeFrom="column">
                  <wp:posOffset>2828925</wp:posOffset>
                </wp:positionH>
                <wp:positionV relativeFrom="paragraph">
                  <wp:posOffset>203200</wp:posOffset>
                </wp:positionV>
                <wp:extent cx="3771900" cy="1987550"/>
                <wp:effectExtent l="4445" t="4445" r="14605" b="8255"/>
                <wp:wrapNone/>
                <wp:docPr id="14" name="AutoShape 2"/>
                <wp:cNvGraphicFramePr/>
                <a:graphic xmlns:a="http://schemas.openxmlformats.org/drawingml/2006/main">
                  <a:graphicData uri="http://schemas.microsoft.com/office/word/2010/wordprocessingShape">
                    <wps:wsp>
                      <wps:cNvSpPr/>
                      <wps:spPr>
                        <a:xfrm>
                          <a:off x="0" y="0"/>
                          <a:ext cx="3771900" cy="198755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2143207">
                            <w:pPr>
                              <w:rPr>
                                <w:sz w:val="18"/>
                                <w:szCs w:val="18"/>
                              </w:rPr>
                            </w:pPr>
                            <w:r>
                              <w:rPr>
                                <w:rFonts w:hint="eastAsia" w:ascii="宋体" w:hAnsi="宋体"/>
                                <w:b/>
                                <w:sz w:val="18"/>
                                <w:szCs w:val="18"/>
                              </w:rPr>
                              <w:t>申请材料目录：</w:t>
                            </w:r>
                            <w:r>
                              <w:rPr>
                                <w:rFonts w:hint="eastAsia"/>
                                <w:sz w:val="18"/>
                                <w:szCs w:val="18"/>
                              </w:rPr>
                              <w:t>（一）由建设单位提交的预审申请报告，内容包括拟建项目基本情况、拟选址情况、拟用地总规模和拟用地类型、补充耕地初步方案等。（二）经国土部门审核的建设项目用地预审申请表。（三）需审批的建设项目还应提供项目建议书批复文件和项目可行性研究报告。项目建议书批复与项目可行性研究报告合一的，只提供项目可行性研究报告。（四）属于《土地管理法》第二十六条规定情形，符合单独选址条件的建设项目，应当出具经相关部门和专家论证的规划修改方案、建设项目对规划实施影响评估报告和修改规划听证会纪要。</w:t>
                            </w:r>
                          </w:p>
                        </w:txbxContent>
                      </wps:txbx>
                      <wps:bodyPr upright="1"/>
                    </wps:wsp>
                  </a:graphicData>
                </a:graphic>
              </wp:anchor>
            </w:drawing>
          </mc:Choice>
          <mc:Fallback>
            <w:pict>
              <v:roundrect id="AutoShape 2" o:spid="_x0000_s1026" o:spt="2" style="position:absolute;left:0pt;margin-left:222.75pt;margin-top:16pt;height:156.5pt;width:297pt;z-index:251672576;mso-width-relative:page;mso-height-relative:page;" fillcolor="#FFFFFF" filled="t" stroked="t" coordsize="21600,21600" arcsize="0.166666666666667" o:gfxdata="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F3bKDVAAAACwEAAA8AAAAAAAAAAQAgAAAA&#10;IgAAAGRycy9kb3ducmV2LnhtbFBLAQIUABQAAAAIAIdO4kA50bdLDgIAAFUEAAAOAAAAAAAAAAEA&#10;IAAAACQBAABkcnMvZTJvRG9jLnhtbFBLBQYAAAAABgAGAFkBAACkBQAAAAA=&#10;">
                <v:fill on="t" focussize="0,0"/>
                <v:stroke color="#000000" joinstyle="round"/>
                <v:imagedata o:title=""/>
                <o:lock v:ext="edit" aspectratio="f"/>
                <v:textbox>
                  <w:txbxContent>
                    <w:p w14:paraId="02143207">
                      <w:pPr>
                        <w:rPr>
                          <w:sz w:val="18"/>
                          <w:szCs w:val="18"/>
                        </w:rPr>
                      </w:pPr>
                      <w:r>
                        <w:rPr>
                          <w:rFonts w:hint="eastAsia" w:ascii="宋体" w:hAnsi="宋体"/>
                          <w:b/>
                          <w:sz w:val="18"/>
                          <w:szCs w:val="18"/>
                        </w:rPr>
                        <w:t>申请材料目录：</w:t>
                      </w:r>
                      <w:r>
                        <w:rPr>
                          <w:rFonts w:hint="eastAsia"/>
                          <w:sz w:val="18"/>
                          <w:szCs w:val="18"/>
                        </w:rPr>
                        <w:t>（一）由建设单位提交的预审申请报告，内容包括拟建项目基本情况、拟选址情况、拟用地总规模和拟用地类型、补充耕地初步方案等。（二）经国土部门审核的建设项目用地预审申请表。（三）需审批的建设项目还应提供项目建议书批复文件和项目可行性研究报告。项目建议书批复与项目可行性研究报告合一的，只提供项目可行性研究报告。（四）属于《土地管理法》第二十六条规定情形，符合单独选址条件的建设项目，应当出具经相关部门和专家论证的规划修改方案、建设项目对规划实施影响评估报告和修改规划听证会纪要。</w:t>
                      </w:r>
                    </w:p>
                  </w:txbxContent>
                </v:textbox>
              </v:roundrect>
            </w:pict>
          </mc:Fallback>
        </mc:AlternateContent>
      </w:r>
      <w:r>
        <w:rPr>
          <w:rFonts w:hint="eastAsia" w:ascii="楷体_GB2312" w:eastAsia="楷体_GB2312"/>
          <w:b/>
          <w:szCs w:val="21"/>
        </w:rPr>
        <w:t>项目名称：</w:t>
      </w:r>
      <w:r>
        <w:rPr>
          <w:rFonts w:hint="eastAsia" w:ascii="楷体_GB2312" w:eastAsia="楷体_GB2312"/>
          <w:b/>
          <w:szCs w:val="21"/>
          <w:lang w:eastAsia="zh-CN"/>
        </w:rPr>
        <w:t>单独选址建设项目用地预审初审</w:t>
      </w:r>
    </w:p>
    <w:p w14:paraId="4AABF579">
      <w:r>
        <mc:AlternateContent>
          <mc:Choice Requires="wps">
            <w:drawing>
              <wp:anchor distT="0" distB="0" distL="114300" distR="114300" simplePos="0" relativeHeight="251661312" behindDoc="0" locked="0" layoutInCell="1" allowOverlap="1">
                <wp:simplePos x="0" y="0"/>
                <wp:positionH relativeFrom="column">
                  <wp:posOffset>1131570</wp:posOffset>
                </wp:positionH>
                <wp:positionV relativeFrom="paragraph">
                  <wp:posOffset>48260</wp:posOffset>
                </wp:positionV>
                <wp:extent cx="754380" cy="402590"/>
                <wp:effectExtent l="4445" t="4445" r="22225" b="12065"/>
                <wp:wrapNone/>
                <wp:docPr id="3" name="AutoShape 3"/>
                <wp:cNvGraphicFramePr/>
                <a:graphic xmlns:a="http://schemas.openxmlformats.org/drawingml/2006/main">
                  <a:graphicData uri="http://schemas.microsoft.com/office/word/2010/wordprocessingShape">
                    <wps:wsp>
                      <wps:cNvSpPr/>
                      <wps:spPr>
                        <a:xfrm>
                          <a:off x="0" y="0"/>
                          <a:ext cx="754380" cy="4025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5287FCD7">
                            <w:pPr>
                              <w:ind w:firstLine="103" w:firstLineChars="49"/>
                              <w:rPr>
                                <w:b/>
                                <w:szCs w:val="21"/>
                              </w:rPr>
                            </w:pPr>
                            <w:r>
                              <w:rPr>
                                <w:rFonts w:hint="eastAsia"/>
                                <w:b/>
                                <w:szCs w:val="21"/>
                              </w:rPr>
                              <w:t>申请人</w:t>
                            </w:r>
                          </w:p>
                        </w:txbxContent>
                      </wps:txbx>
                      <wps:bodyPr lIns="91440" tIns="82800" rIns="91440" bIns="45720" upright="1"/>
                    </wps:wsp>
                  </a:graphicData>
                </a:graphic>
              </wp:anchor>
            </w:drawing>
          </mc:Choice>
          <mc:Fallback>
            <w:pict>
              <v:roundrect id="AutoShape 3" o:spid="_x0000_s1026" o:spt="2" style="position:absolute;left:0pt;margin-left:89.1pt;margin-top:3.8pt;height:31.7pt;width:59.4pt;z-index:251661312;mso-width-relative:page;mso-height-relative:page;" fillcolor="#FFFFFF" filled="t" stroked="t" coordsize="21600,21600" arcsize="0.166666666666667" o:gfxdata="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1&#10;yNIL1QAAAAgBAAAPAAAAAAAAAAEAIAAAACIAAABkcnMvZG93bnJldi54bWxQSwECFAAUAAAACACH&#10;TuJA9WD9uScCAACGBAAADgAAAAAAAAABACAAAAAkAQAAZHJzL2Uyb0RvYy54bWxQSwUGAAAAAAYA&#10;BgBZAQAAvQUAAAAA&#10;">
                <v:fill on="t" focussize="0,0"/>
                <v:stroke color="#000000" joinstyle="round"/>
                <v:imagedata o:title=""/>
                <o:lock v:ext="edit" aspectratio="f"/>
                <v:textbox inset="2.54mm,2.3mm,2.54mm,1.27mm">
                  <w:txbxContent>
                    <w:p w14:paraId="5287FCD7">
                      <w:pPr>
                        <w:ind w:firstLine="103" w:firstLineChars="49"/>
                        <w:rPr>
                          <w:b/>
                          <w:szCs w:val="21"/>
                        </w:rPr>
                      </w:pPr>
                      <w:r>
                        <w:rPr>
                          <w:rFonts w:hint="eastAsia"/>
                          <w:b/>
                          <w:szCs w:val="21"/>
                        </w:rPr>
                        <w:t>申请人</w:t>
                      </w:r>
                    </w:p>
                  </w:txbxContent>
                </v:textbox>
              </v:roundrect>
            </w:pict>
          </mc:Fallback>
        </mc:AlternateContent>
      </w:r>
    </w:p>
    <w:p w14:paraId="5E0EFA1C">
      <w:r>
        <mc:AlternateContent>
          <mc:Choice Requires="wps">
            <w:drawing>
              <wp:anchor distT="0" distB="0" distL="114300" distR="114300" simplePos="0" relativeHeight="251670528" behindDoc="0" locked="0" layoutInCell="1" allowOverlap="1">
                <wp:simplePos x="0" y="0"/>
                <wp:positionH relativeFrom="column">
                  <wp:posOffset>1885950</wp:posOffset>
                </wp:positionH>
                <wp:positionV relativeFrom="paragraph">
                  <wp:posOffset>51435</wp:posOffset>
                </wp:positionV>
                <wp:extent cx="942975" cy="0"/>
                <wp:effectExtent l="0" t="38100" r="9525" b="38100"/>
                <wp:wrapNone/>
                <wp:docPr id="12" name="Line 4"/>
                <wp:cNvGraphicFramePr/>
                <a:graphic xmlns:a="http://schemas.openxmlformats.org/drawingml/2006/main">
                  <a:graphicData uri="http://schemas.microsoft.com/office/word/2010/wordprocessingShape">
                    <wps:wsp>
                      <wps:cNvCnPr/>
                      <wps:spPr>
                        <a:xfrm flipV="1">
                          <a:off x="0" y="0"/>
                          <a:ext cx="94297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4" o:spid="_x0000_s1026" o:spt="20" style="position:absolute;left:0pt;flip:y;margin-left:148.5pt;margin-top:4.05pt;height:0pt;width:74.25pt;z-index:251670528;mso-width-relative:page;mso-height-relative:page;" filled="f" stroked="t" coordsize="21600,21600" o:gfxdata="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JMJRLnX&#10;AAAABwEAAA8AAAAAAAAAAQAgAAAAIgAAAGRycy9kb3ducmV2LnhtbFBLAQIUABQAAAAIAIdO4kAD&#10;IFGC6AEAAOcDAAAOAAAAAAAAAAEAIAAAACYBAABkcnMvZTJvRG9jLnhtbFBLBQYAAAAABgAGAFkB&#10;AACA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377190</wp:posOffset>
                </wp:positionH>
                <wp:positionV relativeFrom="paragraph">
                  <wp:posOffset>51435</wp:posOffset>
                </wp:positionV>
                <wp:extent cx="635" cy="201295"/>
                <wp:effectExtent l="4445" t="0" r="13970" b="8255"/>
                <wp:wrapNone/>
                <wp:docPr id="16" name="Line 5"/>
                <wp:cNvGraphicFramePr/>
                <a:graphic xmlns:a="http://schemas.openxmlformats.org/drawingml/2006/main">
                  <a:graphicData uri="http://schemas.microsoft.com/office/word/2010/wordprocessingShape">
                    <wps:wsp>
                      <wps:cNvCnPr/>
                      <wps:spPr>
                        <a:xfrm>
                          <a:off x="0" y="0"/>
                          <a:ext cx="635" cy="20129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5" o:spid="_x0000_s1026" o:spt="20" style="position:absolute;left:0pt;margin-left:29.7pt;margin-top:4.05pt;height:15.85pt;width:0.05pt;z-index:251674624;mso-width-relative:page;mso-height-relative:page;" filled="f" stroked="t" coordsize="21600,21600" o:gfxdata="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vxg6M1QAAAAYBAAAPAAAAAAAA&#10;AAEAIAAAACIAAABkcnMvZG93bnJldi54bWxQSwECFAAUAAAACACHTuJA3YJkxtwBAADbAwAADgAA&#10;AAAAAAABACAAAAAkAQAAZHJzL2Uyb0RvYy54bWxQSwUGAAAAAAYABgBZAQAAcg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377190</wp:posOffset>
                </wp:positionH>
                <wp:positionV relativeFrom="paragraph">
                  <wp:posOffset>51435</wp:posOffset>
                </wp:positionV>
                <wp:extent cx="754380" cy="0"/>
                <wp:effectExtent l="0" t="38100" r="7620" b="38100"/>
                <wp:wrapNone/>
                <wp:docPr id="9" name="Line 6"/>
                <wp:cNvGraphicFramePr/>
                <a:graphic xmlns:a="http://schemas.openxmlformats.org/drawingml/2006/main">
                  <a:graphicData uri="http://schemas.microsoft.com/office/word/2010/wordprocessingShape">
                    <wps:wsp>
                      <wps:cNvCnPr/>
                      <wps:spPr>
                        <a:xfrm>
                          <a:off x="0" y="0"/>
                          <a:ext cx="75438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6" o:spid="_x0000_s1026" o:spt="20" style="position:absolute;left:0pt;margin-left:29.7pt;margin-top:4.05pt;height:0pt;width:59.4pt;z-index:251667456;mso-width-relative:page;mso-height-relative:page;" filled="f" stroked="t" coordsize="21600,21600" o:gfxdata="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3TJAM1gAAAAYBAAAP&#10;AAAAAAAAAAEAIAAAACIAAABkcnMvZG93bnJldi54bWxQSwECFAAUAAAACACHTuJAJe+btOEBAADc&#10;AwAADgAAAAAAAAABACAAAAAlAQAAZHJzL2Uyb0RvYy54bWxQSwUGAAAAAAYABgBZAQAAeAUAAAAA&#10;">
                <v:fill on="f" focussize="0,0"/>
                <v:stroke color="#000000" joinstyle="round" endarrow="block"/>
                <v:imagedata o:title=""/>
                <o:lock v:ext="edit" aspectratio="f"/>
              </v:line>
            </w:pict>
          </mc:Fallback>
        </mc:AlternateContent>
      </w:r>
    </w:p>
    <w:p w14:paraId="152949D0">
      <w:r>
        <mc:AlternateContent>
          <mc:Choice Requires="wps">
            <w:drawing>
              <wp:anchor distT="0" distB="0" distL="114300" distR="114300" simplePos="0" relativeHeight="251669504" behindDoc="0" locked="0" layoutInCell="1" allowOverlap="1">
                <wp:simplePos x="0" y="0"/>
                <wp:positionH relativeFrom="column">
                  <wp:posOffset>-377190</wp:posOffset>
                </wp:positionH>
                <wp:positionV relativeFrom="paragraph">
                  <wp:posOffset>54610</wp:posOffset>
                </wp:positionV>
                <wp:extent cx="1320165" cy="485775"/>
                <wp:effectExtent l="4445" t="4445" r="8890" b="5080"/>
                <wp:wrapNone/>
                <wp:docPr id="11" name="AutoShape 7"/>
                <wp:cNvGraphicFramePr/>
                <a:graphic xmlns:a="http://schemas.openxmlformats.org/drawingml/2006/main">
                  <a:graphicData uri="http://schemas.microsoft.com/office/word/2010/wordprocessingShape">
                    <wps:wsp>
                      <wps:cNvSpPr/>
                      <wps:spPr>
                        <a:xfrm flipV="1">
                          <a:off x="0" y="0"/>
                          <a:ext cx="1320165" cy="48577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1169621C">
                            <w:pPr>
                              <w:rPr>
                                <w:sz w:val="18"/>
                                <w:szCs w:val="18"/>
                              </w:rPr>
                            </w:pPr>
                            <w:r>
                              <w:rPr>
                                <w:rFonts w:hint="eastAsia"/>
                                <w:sz w:val="18"/>
                                <w:szCs w:val="18"/>
                              </w:rPr>
                              <w:t>不予受理或补充材料（一次性告知）</w:t>
                            </w:r>
                          </w:p>
                        </w:txbxContent>
                      </wps:txbx>
                      <wps:bodyPr upright="1"/>
                    </wps:wsp>
                  </a:graphicData>
                </a:graphic>
              </wp:anchor>
            </w:drawing>
          </mc:Choice>
          <mc:Fallback>
            <w:pict>
              <v:roundrect id="AutoShape 7" o:spid="_x0000_s1026" o:spt="2" style="position:absolute;left:0pt;flip:y;margin-left:-29.7pt;margin-top:4.3pt;height:38.25pt;width:103.95pt;z-index:251669504;mso-width-relative:page;mso-height-relative:page;" fillcolor="#FFFFFF" filled="t" stroked="t" coordsize="21600,21600" arcsize="0.166666666666667" o:gfxdata="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dX7XrXAAAACAEAAA8AAAAAAAAA&#10;AQAgAAAAIgAAAGRycy9kb3ducmV2LnhtbFBLAQIUABQAAAAIAIdO4kAY4LeQEgIAAF4EAAAOAAAA&#10;AAAAAAEAIAAAACYBAABkcnMvZTJvRG9jLnhtbFBLBQYAAAAABgAGAFkBAACqBQAAAAA=&#10;">
                <v:fill on="t" focussize="0,0"/>
                <v:stroke color="#000000" joinstyle="round"/>
                <v:imagedata o:title=""/>
                <o:lock v:ext="edit" aspectratio="f"/>
                <v:textbox>
                  <w:txbxContent>
                    <w:p w14:paraId="1169621C">
                      <w:pPr>
                        <w:rPr>
                          <w:sz w:val="18"/>
                          <w:szCs w:val="18"/>
                        </w:rPr>
                      </w:pPr>
                      <w:r>
                        <w:rPr>
                          <w:rFonts w:hint="eastAsia"/>
                          <w:sz w:val="18"/>
                          <w:szCs w:val="18"/>
                        </w:rPr>
                        <w:t>不予受理或补充材料（一次性告知）</w:t>
                      </w:r>
                    </w:p>
                  </w:txbxContent>
                </v:textbox>
              </v:roundrect>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1508760</wp:posOffset>
                </wp:positionH>
                <wp:positionV relativeFrom="paragraph">
                  <wp:posOffset>54610</wp:posOffset>
                </wp:positionV>
                <wp:extent cx="635" cy="614680"/>
                <wp:effectExtent l="71120" t="0" r="80645" b="13970"/>
                <wp:wrapNone/>
                <wp:docPr id="6" name="Line 8"/>
                <wp:cNvGraphicFramePr/>
                <a:graphic xmlns:a="http://schemas.openxmlformats.org/drawingml/2006/main">
                  <a:graphicData uri="http://schemas.microsoft.com/office/word/2010/wordprocessingShape">
                    <wps:wsp>
                      <wps:cNvCnPr/>
                      <wps:spPr>
                        <a:xfrm>
                          <a:off x="0" y="0"/>
                          <a:ext cx="635" cy="614680"/>
                        </a:xfrm>
                        <a:prstGeom prst="line">
                          <a:avLst/>
                        </a:prstGeom>
                        <a:ln w="47625" cap="flat" cmpd="thickThin">
                          <a:solidFill>
                            <a:srgbClr val="000000"/>
                          </a:solidFill>
                          <a:prstDash val="solid"/>
                          <a:headEnd type="none" w="med" len="med"/>
                          <a:tailEnd type="triangle" w="med" len="med"/>
                        </a:ln>
                      </wps:spPr>
                      <wps:bodyPr upright="1"/>
                    </wps:wsp>
                  </a:graphicData>
                </a:graphic>
              </wp:anchor>
            </w:drawing>
          </mc:Choice>
          <mc:Fallback>
            <w:pict>
              <v:line id="Line 8" o:spid="_x0000_s1026" o:spt="20" style="position:absolute;left:0pt;margin-left:118.8pt;margin-top:4.3pt;height:48.4pt;width:0.05pt;z-index:251664384;mso-width-relative:page;mso-height-relative:page;" filled="f" stroked="t" coordsize="21600,21600" o:gfxdata="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5&#10;1kgt2gAAAAkBAAAPAAAAAAAAAAEAIAAAACIAAABkcnMvZG93bnJldi54bWxQSwECFAAUAAAACACH&#10;TuJAhykUrOkBAADlAwAADgAAAAAAAAABACAAAAApAQAAZHJzL2Uyb0RvYy54bWxQSwUGAAAAAAYA&#10;BgBZAQAAhAUAAAAA&#10;">
                <v:fill on="f" focussize="0,0"/>
                <v:stroke weight="3.75pt" color="#000000" linestyle="thickThin" joinstyle="round" endarrow="block"/>
                <v:imagedata o:title=""/>
                <o:lock v:ext="edit" aspectratio="f"/>
              </v:line>
            </w:pict>
          </mc:Fallback>
        </mc:AlternateContent>
      </w:r>
    </w:p>
    <w:p w14:paraId="44B74095"/>
    <w:p w14:paraId="56AE691B">
      <w:r>
        <mc:AlternateContent>
          <mc:Choice Requires="wps">
            <w:drawing>
              <wp:anchor distT="0" distB="0" distL="114300" distR="114300" simplePos="0" relativeHeight="251675648" behindDoc="0" locked="0" layoutInCell="1" allowOverlap="1">
                <wp:simplePos x="0" y="0"/>
                <wp:positionH relativeFrom="column">
                  <wp:posOffset>377190</wp:posOffset>
                </wp:positionH>
                <wp:positionV relativeFrom="paragraph">
                  <wp:posOffset>150495</wp:posOffset>
                </wp:positionV>
                <wp:extent cx="635" cy="316865"/>
                <wp:effectExtent l="0" t="0" r="0" b="0"/>
                <wp:wrapNone/>
                <wp:docPr id="17" name="Line 9"/>
                <wp:cNvGraphicFramePr/>
                <a:graphic xmlns:a="http://schemas.openxmlformats.org/drawingml/2006/main">
                  <a:graphicData uri="http://schemas.microsoft.com/office/word/2010/wordprocessingShape">
                    <wps:wsp>
                      <wps:cNvCnPr/>
                      <wps:spPr>
                        <a:xfrm flipH="1">
                          <a:off x="0" y="0"/>
                          <a:ext cx="635" cy="31686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9" o:spid="_x0000_s1026" o:spt="20" style="position:absolute;left:0pt;flip:x;margin-left:29.7pt;margin-top:11.85pt;height:24.95pt;width:0.05pt;z-index:251675648;mso-width-relative:page;mso-height-relative:page;" filled="f" stroked="t" coordsize="21600,21600" o:gfxdata="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aFaBbWAAAABwEA&#10;AA8AAAAAAAAAAQAgAAAAIgAAAGRycy9kb3ducmV2LnhtbFBLAQIUABQAAAAIAIdO4kAHqXV14wEA&#10;AOUDAAAOAAAAAAAAAAEAIAAAACUBAABkcnMvZTJvRG9jLnhtbFBLBQYAAAAABgAGAFkBAAB6BQAA&#10;AAA=&#10;">
                <v:fill on="f" focussize="0,0"/>
                <v:stroke color="#000000" joinstyle="round"/>
                <v:imagedata o:title=""/>
                <o:lock v:ext="edit" aspectratio="f"/>
              </v:line>
            </w:pict>
          </mc:Fallback>
        </mc:AlternateContent>
      </w:r>
    </w:p>
    <w:p w14:paraId="163EBE54">
      <w:r>
        <mc:AlternateContent>
          <mc:Choice Requires="wps">
            <w:drawing>
              <wp:anchor distT="0" distB="0" distL="114300" distR="114300" simplePos="0" relativeHeight="251660288" behindDoc="0" locked="0" layoutInCell="1" allowOverlap="1">
                <wp:simplePos x="0" y="0"/>
                <wp:positionH relativeFrom="column">
                  <wp:posOffset>1131570</wp:posOffset>
                </wp:positionH>
                <wp:positionV relativeFrom="paragraph">
                  <wp:posOffset>64135</wp:posOffset>
                </wp:positionV>
                <wp:extent cx="914400" cy="402590"/>
                <wp:effectExtent l="4445" t="4445" r="14605" b="12065"/>
                <wp:wrapNone/>
                <wp:docPr id="2" name="AutoShape 10"/>
                <wp:cNvGraphicFramePr/>
                <a:graphic xmlns:a="http://schemas.openxmlformats.org/drawingml/2006/main">
                  <a:graphicData uri="http://schemas.microsoft.com/office/word/2010/wordprocessingShape">
                    <wps:wsp>
                      <wps:cNvSpPr/>
                      <wps:spPr>
                        <a:xfrm>
                          <a:off x="0" y="0"/>
                          <a:ext cx="914400" cy="4025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69DDA6A">
                            <w:pPr>
                              <w:ind w:firstLine="180" w:firstLineChars="100"/>
                              <w:rPr>
                                <w:sz w:val="18"/>
                                <w:szCs w:val="18"/>
                              </w:rPr>
                            </w:pPr>
                            <w:r>
                              <w:rPr>
                                <w:rFonts w:hint="eastAsia"/>
                                <w:sz w:val="18"/>
                                <w:szCs w:val="18"/>
                              </w:rPr>
                              <w:t>窗口</w:t>
                            </w:r>
                            <w:r>
                              <w:rPr>
                                <w:rFonts w:hint="eastAsia"/>
                                <w:sz w:val="18"/>
                                <w:szCs w:val="18"/>
                                <w:lang w:eastAsia="zh-CN"/>
                              </w:rPr>
                              <w:t>审查</w:t>
                            </w:r>
                          </w:p>
                          <w:p w14:paraId="0B6A193E">
                            <w:pPr>
                              <w:rPr>
                                <w:sz w:val="18"/>
                                <w:szCs w:val="18"/>
                              </w:rPr>
                            </w:pPr>
                          </w:p>
                        </w:txbxContent>
                      </wps:txbx>
                      <wps:bodyPr lIns="91440" tIns="82800" rIns="91440" bIns="45720" upright="1"/>
                    </wps:wsp>
                  </a:graphicData>
                </a:graphic>
              </wp:anchor>
            </w:drawing>
          </mc:Choice>
          <mc:Fallback>
            <w:pict>
              <v:roundrect id="AutoShape 10" o:spid="_x0000_s1026" o:spt="2" style="position:absolute;left:0pt;margin-left:89.1pt;margin-top:5.05pt;height:31.7pt;width:72pt;z-index:251660288;mso-width-relative:page;mso-height-relative:page;" fillcolor="#FFFFFF" filled="t" stroked="t" coordsize="21600,21600" arcsize="0.166666666666667" o:gfxdata="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n&#10;bjcL2AAAAAkBAAAPAAAAAAAAAAEAIAAAACIAAABkcnMvZG93bnJldi54bWxQSwECFAAUAAAACACH&#10;TuJA3a9oCiQCAACHBAAADgAAAAAAAAABACAAAAAnAQAAZHJzL2Uyb0RvYy54bWxQSwUGAAAAAAYA&#10;BgBZAQAAvQUAAAAA&#10;">
                <v:fill on="t" focussize="0,0"/>
                <v:stroke color="#000000" joinstyle="round"/>
                <v:imagedata o:title=""/>
                <o:lock v:ext="edit" aspectratio="f"/>
                <v:textbox inset="2.54mm,2.3mm,2.54mm,1.27mm">
                  <w:txbxContent>
                    <w:p w14:paraId="669DDA6A">
                      <w:pPr>
                        <w:ind w:firstLine="180" w:firstLineChars="100"/>
                        <w:rPr>
                          <w:sz w:val="18"/>
                          <w:szCs w:val="18"/>
                        </w:rPr>
                      </w:pPr>
                      <w:r>
                        <w:rPr>
                          <w:rFonts w:hint="eastAsia"/>
                          <w:sz w:val="18"/>
                          <w:szCs w:val="18"/>
                        </w:rPr>
                        <w:t>窗口</w:t>
                      </w:r>
                      <w:r>
                        <w:rPr>
                          <w:rFonts w:hint="eastAsia"/>
                          <w:sz w:val="18"/>
                          <w:szCs w:val="18"/>
                          <w:lang w:eastAsia="zh-CN"/>
                        </w:rPr>
                        <w:t>审查</w:t>
                      </w:r>
                    </w:p>
                    <w:p w14:paraId="0B6A193E">
                      <w:pPr>
                        <w:rPr>
                          <w:sz w:val="18"/>
                          <w:szCs w:val="18"/>
                        </w:rPr>
                      </w:pPr>
                    </w:p>
                  </w:txbxContent>
                </v:textbox>
              </v:roundrect>
            </w:pict>
          </mc:Fallback>
        </mc:AlternateContent>
      </w:r>
    </w:p>
    <w:p w14:paraId="76752DFE">
      <w:r>
        <mc:AlternateContent>
          <mc:Choice Requires="wps">
            <w:drawing>
              <wp:anchor distT="0" distB="0" distL="114300" distR="114300" simplePos="0" relativeHeight="251676672" behindDoc="0" locked="0" layoutInCell="1" allowOverlap="1">
                <wp:simplePos x="0" y="0"/>
                <wp:positionH relativeFrom="column">
                  <wp:posOffset>377190</wp:posOffset>
                </wp:positionH>
                <wp:positionV relativeFrom="paragraph">
                  <wp:posOffset>67310</wp:posOffset>
                </wp:positionV>
                <wp:extent cx="754380" cy="0"/>
                <wp:effectExtent l="0" t="0" r="0" b="0"/>
                <wp:wrapNone/>
                <wp:docPr id="18" name="Line 11"/>
                <wp:cNvGraphicFramePr/>
                <a:graphic xmlns:a="http://schemas.openxmlformats.org/drawingml/2006/main">
                  <a:graphicData uri="http://schemas.microsoft.com/office/word/2010/wordprocessingShape">
                    <wps:wsp>
                      <wps:cNvCnPr/>
                      <wps:spPr>
                        <a:xfrm flipH="1">
                          <a:off x="0" y="0"/>
                          <a:ext cx="75438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11" o:spid="_x0000_s1026" o:spt="20" style="position:absolute;left:0pt;flip:x;margin-left:29.7pt;margin-top:5.3pt;height:0pt;width:59.4pt;z-index:251676672;mso-width-relative:page;mso-height-relative:page;" filled="f" stroked="t" coordsize="21600,21600" o:gfxdata="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DaXJI1QAAAAgBAAAP&#10;AAAAAAAAAAEAIAAAACIAAABkcnMvZG93bnJldi54bWxQSwECFAAUAAAACACHTuJAD7rGpOIBAADk&#10;AwAADgAAAAAAAAABACAAAAAkAQAAZHJzL2Uyb0RvYy54bWxQSwUGAAAAAAYABgBZAQAAeAUAAAAA&#10;">
                <v:fill on="f" focussize="0,0"/>
                <v:stroke color="#000000" joinstyle="round"/>
                <v:imagedata o:title=""/>
                <o:lock v:ext="edit" aspectratio="f"/>
              </v:line>
            </w:pict>
          </mc:Fallback>
        </mc:AlternateContent>
      </w:r>
    </w:p>
    <w:p w14:paraId="6D546DD1">
      <w:r>
        <mc:AlternateContent>
          <mc:Choice Requires="wps">
            <w:drawing>
              <wp:anchor distT="0" distB="0" distL="114300" distR="114300" simplePos="0" relativeHeight="251677696" behindDoc="0" locked="0" layoutInCell="1" allowOverlap="1">
                <wp:simplePos x="0" y="0"/>
                <wp:positionH relativeFrom="column">
                  <wp:posOffset>1508760</wp:posOffset>
                </wp:positionH>
                <wp:positionV relativeFrom="paragraph">
                  <wp:posOffset>70485</wp:posOffset>
                </wp:positionV>
                <wp:extent cx="635" cy="805180"/>
                <wp:effectExtent l="71120" t="0" r="80645" b="13970"/>
                <wp:wrapNone/>
                <wp:docPr id="19" name="Line 12"/>
                <wp:cNvGraphicFramePr/>
                <a:graphic xmlns:a="http://schemas.openxmlformats.org/drawingml/2006/main">
                  <a:graphicData uri="http://schemas.microsoft.com/office/word/2010/wordprocessingShape">
                    <wps:wsp>
                      <wps:cNvCnPr/>
                      <wps:spPr>
                        <a:xfrm>
                          <a:off x="0" y="0"/>
                          <a:ext cx="635" cy="805180"/>
                        </a:xfrm>
                        <a:prstGeom prst="line">
                          <a:avLst/>
                        </a:prstGeom>
                        <a:ln w="47625" cap="flat" cmpd="thickThin">
                          <a:solidFill>
                            <a:srgbClr val="000000"/>
                          </a:solidFill>
                          <a:prstDash val="solid"/>
                          <a:headEnd type="none" w="med" len="med"/>
                          <a:tailEnd type="triangle" w="med" len="med"/>
                        </a:ln>
                      </wps:spPr>
                      <wps:bodyPr upright="1"/>
                    </wps:wsp>
                  </a:graphicData>
                </a:graphic>
              </wp:anchor>
            </w:drawing>
          </mc:Choice>
          <mc:Fallback>
            <w:pict>
              <v:line id="Line 12" o:spid="_x0000_s1026" o:spt="20" style="position:absolute;left:0pt;margin-left:118.8pt;margin-top:5.55pt;height:63.4pt;width:0.05pt;z-index:251677696;mso-width-relative:page;mso-height-relative:page;" filled="f" stroked="t" coordsize="21600,21600" o:gfxdata="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taqcL2gAAAAoBAAAPAAAAAAAAAAEAIAAAACIAAABkcnMvZG93bnJldi54bWxQSwECFAAUAAAA&#10;CACHTuJAZVIN2+wBAADnAwAADgAAAAAAAAABACAAAAApAQAAZHJzL2Uyb0RvYy54bWxQSwUGAAAA&#10;AAYABgBZAQAAhwUAAAAA&#10;">
                <v:fill on="f" focussize="0,0"/>
                <v:stroke weight="3.75pt" color="#000000" linestyle="thickThin" joinstyle="round" endarrow="block"/>
                <v:imagedata o:title=""/>
                <o:lock v:ext="edit" aspectratio="f"/>
              </v:line>
            </w:pict>
          </mc:Fallback>
        </mc:AlternateContent>
      </w:r>
    </w:p>
    <w:p w14:paraId="3D45EE70"/>
    <w:p w14:paraId="2CB4E399">
      <w:r>
        <mc:AlternateContent>
          <mc:Choice Requires="wps">
            <w:drawing>
              <wp:anchor distT="0" distB="0" distL="114300" distR="114300" simplePos="0" relativeHeight="251673600" behindDoc="0" locked="0" layoutInCell="1" allowOverlap="1">
                <wp:simplePos x="0" y="0"/>
                <wp:positionH relativeFrom="column">
                  <wp:posOffset>2640330</wp:posOffset>
                </wp:positionH>
                <wp:positionV relativeFrom="paragraph">
                  <wp:posOffset>40005</wp:posOffset>
                </wp:positionV>
                <wp:extent cx="3583305" cy="2814955"/>
                <wp:effectExtent l="4445" t="4445" r="12700" b="19050"/>
                <wp:wrapNone/>
                <wp:docPr id="15" name="AutoShape 13"/>
                <wp:cNvGraphicFramePr/>
                <a:graphic xmlns:a="http://schemas.openxmlformats.org/drawingml/2006/main">
                  <a:graphicData uri="http://schemas.microsoft.com/office/word/2010/wordprocessingShape">
                    <wps:wsp>
                      <wps:cNvSpPr/>
                      <wps:spPr>
                        <a:xfrm>
                          <a:off x="0" y="0"/>
                          <a:ext cx="3583305" cy="281495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6DB9BE20">
                            <w:pPr>
                              <w:rPr>
                                <w:b/>
                                <w:sz w:val="18"/>
                                <w:szCs w:val="18"/>
                              </w:rPr>
                            </w:pPr>
                            <w:r>
                              <w:rPr>
                                <w:rFonts w:hint="eastAsia"/>
                                <w:b/>
                                <w:sz w:val="18"/>
                                <w:szCs w:val="18"/>
                              </w:rPr>
                              <w:t>审核内容：</w:t>
                            </w:r>
                          </w:p>
                          <w:p w14:paraId="0C47940D">
                            <w:pPr>
                              <w:rPr>
                                <w:sz w:val="18"/>
                                <w:szCs w:val="18"/>
                              </w:rPr>
                            </w:pPr>
                            <w:r>
                              <w:rPr>
                                <w:rFonts w:hint="eastAsia"/>
                                <w:sz w:val="18"/>
                                <w:szCs w:val="18"/>
                              </w:rPr>
                              <w:t>（一）建设项目用地是否符合国家供地政策和土地管理法律、法规规定的条件；</w:t>
                            </w:r>
                          </w:p>
                          <w:p w14:paraId="5BDCE3D5">
                            <w:pPr>
                              <w:rPr>
                                <w:sz w:val="18"/>
                                <w:szCs w:val="18"/>
                              </w:rPr>
                            </w:pPr>
                            <w:r>
                              <w:rPr>
                                <w:rFonts w:hint="eastAsia"/>
                                <w:sz w:val="18"/>
                                <w:szCs w:val="18"/>
                              </w:rPr>
                              <w:t>（二）建设项目选址是否符合土地利用总体规划，属《土地管理法》第二十六条规定情形，建设项目用地需修改土地利用总体规划的，规划修改方案是否符合法律、法规的规定；</w:t>
                            </w:r>
                          </w:p>
                          <w:p w14:paraId="0C81B3D8">
                            <w:pPr>
                              <w:rPr>
                                <w:sz w:val="18"/>
                                <w:szCs w:val="18"/>
                              </w:rPr>
                            </w:pPr>
                            <w:r>
                              <w:rPr>
                                <w:rFonts w:hint="eastAsia"/>
                                <w:sz w:val="18"/>
                                <w:szCs w:val="18"/>
                              </w:rPr>
                              <w:t>（三）建设项目用地规模是否符合有关土地使用标准的规定</w:t>
                            </w:r>
                            <w:r>
                              <w:rPr>
                                <w:sz w:val="18"/>
                                <w:szCs w:val="18"/>
                              </w:rPr>
                              <w:t>;</w:t>
                            </w:r>
                            <w:r>
                              <w:rPr>
                                <w:rFonts w:hint="eastAsia"/>
                                <w:sz w:val="18"/>
                                <w:szCs w:val="18"/>
                              </w:rPr>
                              <w:t>对国家和地方尚未颁布土地使用标准和建设标准的建设项目，以及确需突破土地使用标准确定的规模和功能分区的建设项目，是否已组织建设项目节地评价并出具评审论证意见。</w:t>
                            </w:r>
                          </w:p>
                          <w:p w14:paraId="71AAE9AB">
                            <w:pPr>
                              <w:rPr>
                                <w:sz w:val="18"/>
                                <w:szCs w:val="18"/>
                              </w:rPr>
                            </w:pPr>
                            <w:r>
                              <w:rPr>
                                <w:rFonts w:hint="eastAsia"/>
                                <w:sz w:val="18"/>
                                <w:szCs w:val="18"/>
                              </w:rPr>
                              <w:t>占用基本农田或者其他耕地规模较大的建设项目，还应当审查是否已经组织踏勘论证。</w:t>
                            </w:r>
                          </w:p>
                          <w:p w14:paraId="3E322532">
                            <w:pPr>
                              <w:rPr>
                                <w:sz w:val="18"/>
                                <w:szCs w:val="18"/>
                              </w:rPr>
                            </w:pPr>
                          </w:p>
                        </w:txbxContent>
                      </wps:txbx>
                      <wps:bodyPr upright="1"/>
                    </wps:wsp>
                  </a:graphicData>
                </a:graphic>
              </wp:anchor>
            </w:drawing>
          </mc:Choice>
          <mc:Fallback>
            <w:pict>
              <v:roundrect id="AutoShape 13" o:spid="_x0000_s1026" o:spt="2" style="position:absolute;left:0pt;margin-left:207.9pt;margin-top:3.15pt;height:221.65pt;width:282.15pt;z-index:251673600;mso-width-relative:page;mso-height-relative:page;" fillcolor="#FFFFFF" filled="t" stroked="t" coordsize="21600,21600" arcsize="0.166666666666667" o:gfxdata="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ulRkzVAAAACQEAAA8AAAAAAAAAAQAgAAAA&#10;IgAAAGRycy9kb3ducmV2LnhtbFBLAQIUABQAAAAIAIdO4kAJHodrDgIAAFYEAAAOAAAAAAAAAAEA&#10;IAAAACQBAABkcnMvZTJvRG9jLnhtbFBLBQYAAAAABgAGAFkBAACkBQAAAAA=&#10;">
                <v:fill on="t" focussize="0,0"/>
                <v:stroke color="#000000" joinstyle="round"/>
                <v:imagedata o:title=""/>
                <o:lock v:ext="edit" aspectratio="f"/>
                <v:textbox>
                  <w:txbxContent>
                    <w:p w14:paraId="6DB9BE20">
                      <w:pPr>
                        <w:rPr>
                          <w:b/>
                          <w:sz w:val="18"/>
                          <w:szCs w:val="18"/>
                        </w:rPr>
                      </w:pPr>
                      <w:r>
                        <w:rPr>
                          <w:rFonts w:hint="eastAsia"/>
                          <w:b/>
                          <w:sz w:val="18"/>
                          <w:szCs w:val="18"/>
                        </w:rPr>
                        <w:t>审核内容：</w:t>
                      </w:r>
                    </w:p>
                    <w:p w14:paraId="0C47940D">
                      <w:pPr>
                        <w:rPr>
                          <w:sz w:val="18"/>
                          <w:szCs w:val="18"/>
                        </w:rPr>
                      </w:pPr>
                      <w:r>
                        <w:rPr>
                          <w:rFonts w:hint="eastAsia"/>
                          <w:sz w:val="18"/>
                          <w:szCs w:val="18"/>
                        </w:rPr>
                        <w:t>（一）建设项目用地是否符合国家供地政策和土地管理法律、法规规定的条件；</w:t>
                      </w:r>
                    </w:p>
                    <w:p w14:paraId="5BDCE3D5">
                      <w:pPr>
                        <w:rPr>
                          <w:sz w:val="18"/>
                          <w:szCs w:val="18"/>
                        </w:rPr>
                      </w:pPr>
                      <w:r>
                        <w:rPr>
                          <w:rFonts w:hint="eastAsia"/>
                          <w:sz w:val="18"/>
                          <w:szCs w:val="18"/>
                        </w:rPr>
                        <w:t>（二）建设项目选址是否符合土地利用总体规划，属《土地管理法》第二十六条规定情形，建设项目用地需修改土地利用总体规划的，规划修改方案是否符合法律、法规的规定；</w:t>
                      </w:r>
                    </w:p>
                    <w:p w14:paraId="0C81B3D8">
                      <w:pPr>
                        <w:rPr>
                          <w:sz w:val="18"/>
                          <w:szCs w:val="18"/>
                        </w:rPr>
                      </w:pPr>
                      <w:r>
                        <w:rPr>
                          <w:rFonts w:hint="eastAsia"/>
                          <w:sz w:val="18"/>
                          <w:szCs w:val="18"/>
                        </w:rPr>
                        <w:t>（三）建设项目用地规模是否符合有关土地使用标准的规定</w:t>
                      </w:r>
                      <w:r>
                        <w:rPr>
                          <w:sz w:val="18"/>
                          <w:szCs w:val="18"/>
                        </w:rPr>
                        <w:t>;</w:t>
                      </w:r>
                      <w:r>
                        <w:rPr>
                          <w:rFonts w:hint="eastAsia"/>
                          <w:sz w:val="18"/>
                          <w:szCs w:val="18"/>
                        </w:rPr>
                        <w:t>对国家和地方尚未颁布土地使用标准和建设标准的建设项目，以及确需突破土地使用标准确定的规模和功能分区的建设项目，是否已组织建设项目节地评价并出具评审论证意见。</w:t>
                      </w:r>
                    </w:p>
                    <w:p w14:paraId="71AAE9AB">
                      <w:pPr>
                        <w:rPr>
                          <w:sz w:val="18"/>
                          <w:szCs w:val="18"/>
                        </w:rPr>
                      </w:pPr>
                      <w:r>
                        <w:rPr>
                          <w:rFonts w:hint="eastAsia"/>
                          <w:sz w:val="18"/>
                          <w:szCs w:val="18"/>
                        </w:rPr>
                        <w:t>占用基本农田或者其他耕地规模较大的建设项目，还应当审查是否已经组织踏勘论证。</w:t>
                      </w:r>
                    </w:p>
                    <w:p w14:paraId="3E322532">
                      <w:pPr>
                        <w:rPr>
                          <w:sz w:val="18"/>
                          <w:szCs w:val="18"/>
                        </w:rPr>
                      </w:pPr>
                    </w:p>
                  </w:txbxContent>
                </v:textbox>
              </v:roundrect>
            </w:pict>
          </mc:Fallback>
        </mc:AlternateContent>
      </w:r>
    </w:p>
    <w:p w14:paraId="745C0B58"/>
    <w:p w14:paraId="420B748E">
      <w:r>
        <mc:AlternateContent>
          <mc:Choice Requires="wps">
            <w:drawing>
              <wp:anchor distT="0" distB="0" distL="114300" distR="114300" simplePos="0" relativeHeight="251659264" behindDoc="0" locked="0" layoutInCell="1" allowOverlap="1">
                <wp:simplePos x="0" y="0"/>
                <wp:positionH relativeFrom="column">
                  <wp:posOffset>942975</wp:posOffset>
                </wp:positionH>
                <wp:positionV relativeFrom="paragraph">
                  <wp:posOffset>46355</wp:posOffset>
                </wp:positionV>
                <wp:extent cx="1143000" cy="396240"/>
                <wp:effectExtent l="4445" t="4445" r="14605" b="18415"/>
                <wp:wrapNone/>
                <wp:docPr id="1" name="AutoShape 14"/>
                <wp:cNvGraphicFramePr/>
                <a:graphic xmlns:a="http://schemas.openxmlformats.org/drawingml/2006/main">
                  <a:graphicData uri="http://schemas.microsoft.com/office/word/2010/wordprocessingShape">
                    <wps:wsp>
                      <wps:cNvSpPr/>
                      <wps:spPr>
                        <a:xfrm>
                          <a:off x="0" y="0"/>
                          <a:ext cx="1143000" cy="39624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74E4B0F6">
                            <w:pPr>
                              <w:jc w:val="center"/>
                              <w:rPr>
                                <w:sz w:val="15"/>
                                <w:szCs w:val="15"/>
                              </w:rPr>
                            </w:pPr>
                            <w:r>
                              <w:rPr>
                                <w:rFonts w:hint="eastAsia"/>
                                <w:sz w:val="15"/>
                                <w:szCs w:val="15"/>
                              </w:rPr>
                              <w:t>规划地籍科进行审核</w:t>
                            </w:r>
                          </w:p>
                        </w:txbxContent>
                      </wps:txbx>
                      <wps:bodyPr lIns="91440" tIns="82800" rIns="91440" bIns="45720" upright="1"/>
                    </wps:wsp>
                  </a:graphicData>
                </a:graphic>
              </wp:anchor>
            </w:drawing>
          </mc:Choice>
          <mc:Fallback>
            <w:pict>
              <v:roundrect id="AutoShape 14" o:spid="_x0000_s1026" o:spt="2" style="position:absolute;left:0pt;margin-left:74.25pt;margin-top:3.65pt;height:31.2pt;width:90pt;z-index:251659264;mso-width-relative:page;mso-height-relative:page;" fillcolor="#FFFFFF" filled="t" stroked="t" coordsize="21600,21600" arcsize="0.166666666666667" o:gfxdata="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3ATT7tcAAAAIAQAADwAAAAAAAAABACAAAAAiAAAAZHJzL2Rvd25yZXYueG1sUEsBAhQA&#10;FAAAAAgAh07iQMtmrzYsAgAAiAQAAA4AAAAAAAAAAQAgAAAAJgEAAGRycy9lMm9Eb2MueG1sUEsF&#10;BgAAAAAGAAYAWQEAAMQFAAAAAA==&#10;">
                <v:fill on="t" focussize="0,0"/>
                <v:stroke color="#000000" joinstyle="round"/>
                <v:imagedata o:title=""/>
                <o:lock v:ext="edit" aspectratio="f"/>
                <v:textbox inset="2.54mm,2.3mm,2.54mm,1.27mm">
                  <w:txbxContent>
                    <w:p w14:paraId="74E4B0F6">
                      <w:pPr>
                        <w:jc w:val="center"/>
                        <w:rPr>
                          <w:sz w:val="15"/>
                          <w:szCs w:val="15"/>
                        </w:rPr>
                      </w:pPr>
                      <w:r>
                        <w:rPr>
                          <w:rFonts w:hint="eastAsia"/>
                          <w:sz w:val="15"/>
                          <w:szCs w:val="15"/>
                        </w:rPr>
                        <w:t>规划地籍科进行审核</w:t>
                      </w:r>
                    </w:p>
                  </w:txbxContent>
                </v:textbox>
              </v:roundrect>
            </w:pict>
          </mc:Fallback>
        </mc:AlternateContent>
      </w:r>
    </w:p>
    <w:p w14:paraId="48CCFF35">
      <w:r>
        <mc:AlternateContent>
          <mc:Choice Requires="wps">
            <w:drawing>
              <wp:anchor distT="0" distB="0" distL="114300" distR="114300" simplePos="0" relativeHeight="251671552" behindDoc="0" locked="0" layoutInCell="1" allowOverlap="1">
                <wp:simplePos x="0" y="0"/>
                <wp:positionH relativeFrom="column">
                  <wp:posOffset>2074545</wp:posOffset>
                </wp:positionH>
                <wp:positionV relativeFrom="paragraph">
                  <wp:posOffset>70485</wp:posOffset>
                </wp:positionV>
                <wp:extent cx="377190" cy="3175"/>
                <wp:effectExtent l="0" t="35560" r="3810" b="37465"/>
                <wp:wrapNone/>
                <wp:docPr id="13" name="Line 15"/>
                <wp:cNvGraphicFramePr/>
                <a:graphic xmlns:a="http://schemas.openxmlformats.org/drawingml/2006/main">
                  <a:graphicData uri="http://schemas.microsoft.com/office/word/2010/wordprocessingShape">
                    <wps:wsp>
                      <wps:cNvCnPr/>
                      <wps:spPr>
                        <a:xfrm>
                          <a:off x="0" y="0"/>
                          <a:ext cx="377190" cy="317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15" o:spid="_x0000_s1026" o:spt="20" style="position:absolute;left:0pt;margin-left:163.35pt;margin-top:5.55pt;height:0.25pt;width:29.7pt;z-index:251671552;mso-width-relative:page;mso-height-relative:page;" filled="f" stroked="t" coordsize="21600,21600" o:gfxdata="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ZiaOg&#10;2QAAAAkBAAAPAAAAAAAAAAEAIAAAACIAAABkcnMvZG93bnJldi54bWxQSwECFAAUAAAACACHTuJA&#10;RnjGuucBAADhAwAADgAAAAAAAAABACAAAAAoAQAAZHJzL2Uyb0RvYy54bWxQSwUGAAAAAAYABgBZ&#10;AQAAgQUAAAAA&#10;">
                <v:fill on="f" focussize="0,0"/>
                <v:stroke color="#000000" joinstyle="round" endarrow="block"/>
                <v:imagedata o:title=""/>
                <o:lock v:ext="edit" aspectratio="f"/>
              </v:line>
            </w:pict>
          </mc:Fallback>
        </mc:AlternateContent>
      </w:r>
    </w:p>
    <w:p w14:paraId="41CC3817">
      <w:r>
        <mc:AlternateContent>
          <mc:Choice Requires="wps">
            <w:drawing>
              <wp:anchor distT="0" distB="0" distL="114300" distR="114300" simplePos="0" relativeHeight="251666432" behindDoc="0" locked="0" layoutInCell="1" allowOverlap="1">
                <wp:simplePos x="0" y="0"/>
                <wp:positionH relativeFrom="column">
                  <wp:posOffset>1508760</wp:posOffset>
                </wp:positionH>
                <wp:positionV relativeFrom="paragraph">
                  <wp:posOffset>71755</wp:posOffset>
                </wp:positionV>
                <wp:extent cx="635" cy="297180"/>
                <wp:effectExtent l="71120" t="0" r="80645" b="7620"/>
                <wp:wrapNone/>
                <wp:docPr id="8" name="Line 16"/>
                <wp:cNvGraphicFramePr/>
                <a:graphic xmlns:a="http://schemas.openxmlformats.org/drawingml/2006/main">
                  <a:graphicData uri="http://schemas.microsoft.com/office/word/2010/wordprocessingShape">
                    <wps:wsp>
                      <wps:cNvCnPr/>
                      <wps:spPr>
                        <a:xfrm>
                          <a:off x="0" y="0"/>
                          <a:ext cx="635" cy="297180"/>
                        </a:xfrm>
                        <a:prstGeom prst="line">
                          <a:avLst/>
                        </a:prstGeom>
                        <a:ln w="47625" cap="flat" cmpd="thickThin">
                          <a:solidFill>
                            <a:srgbClr val="000000"/>
                          </a:solidFill>
                          <a:prstDash val="solid"/>
                          <a:headEnd type="none" w="med" len="med"/>
                          <a:tailEnd type="triangle" w="med" len="med"/>
                        </a:ln>
                      </wps:spPr>
                      <wps:bodyPr upright="1"/>
                    </wps:wsp>
                  </a:graphicData>
                </a:graphic>
              </wp:anchor>
            </w:drawing>
          </mc:Choice>
          <mc:Fallback>
            <w:pict>
              <v:line id="Line 16" o:spid="_x0000_s1026" o:spt="20" style="position:absolute;left:0pt;margin-left:118.8pt;margin-top:5.65pt;height:23.4pt;width:0.05pt;z-index:251666432;mso-width-relative:page;mso-height-relative:page;" filled="f" stroked="t" coordsize="21600,21600" o:gfxdata="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7axCDaAAAACQEAAA8AAAAAAAAAAQAgAAAAIgAAAGRycy9kb3ducmV2LnhtbFBLAQIUABQAAAAI&#10;AIdO4kBsLfv56wEAAOYDAAAOAAAAAAAAAAEAIAAAACkBAABkcnMvZTJvRG9jLnhtbFBLBQYAAAAA&#10;BgAGAFkBAACGBQAAAAA=&#10;">
                <v:fill on="f" focussize="0,0"/>
                <v:stroke weight="3.75pt" color="#000000" linestyle="thickThin" joinstyle="round" endarrow="block"/>
                <v:imagedata o:title=""/>
                <o:lock v:ext="edit" aspectratio="f"/>
              </v:line>
            </w:pict>
          </mc:Fallback>
        </mc:AlternateContent>
      </w:r>
    </w:p>
    <w:p w14:paraId="463BB93C">
      <w:r>
        <mc:AlternateContent>
          <mc:Choice Requires="wps">
            <w:drawing>
              <wp:anchor distT="0" distB="0" distL="114300" distR="114300" simplePos="0" relativeHeight="251668480" behindDoc="0" locked="0" layoutInCell="1" allowOverlap="1">
                <wp:simplePos x="0" y="0"/>
                <wp:positionH relativeFrom="column">
                  <wp:posOffset>-377190</wp:posOffset>
                </wp:positionH>
                <wp:positionV relativeFrom="paragraph">
                  <wp:posOffset>92710</wp:posOffset>
                </wp:positionV>
                <wp:extent cx="1028700" cy="603885"/>
                <wp:effectExtent l="4445" t="4445" r="14605" b="20320"/>
                <wp:wrapNone/>
                <wp:docPr id="10" name="AutoShape 17"/>
                <wp:cNvGraphicFramePr/>
                <a:graphic xmlns:a="http://schemas.openxmlformats.org/drawingml/2006/main">
                  <a:graphicData uri="http://schemas.microsoft.com/office/word/2010/wordprocessingShape">
                    <wps:wsp>
                      <wps:cNvSpPr/>
                      <wps:spPr>
                        <a:xfrm flipV="1">
                          <a:off x="0" y="0"/>
                          <a:ext cx="1028700" cy="60388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48046AB9">
                            <w:pPr>
                              <w:rPr>
                                <w:sz w:val="18"/>
                                <w:szCs w:val="18"/>
                              </w:rPr>
                            </w:pPr>
                            <w:r>
                              <w:rPr>
                                <w:rFonts w:hint="eastAsia"/>
                                <w:sz w:val="18"/>
                                <w:szCs w:val="18"/>
                              </w:rPr>
                              <w:t>审核未通过，说明原因，退办</w:t>
                            </w:r>
                          </w:p>
                        </w:txbxContent>
                      </wps:txbx>
                      <wps:bodyPr upright="1"/>
                    </wps:wsp>
                  </a:graphicData>
                </a:graphic>
              </wp:anchor>
            </w:drawing>
          </mc:Choice>
          <mc:Fallback>
            <w:pict>
              <v:roundrect id="AutoShape 17" o:spid="_x0000_s1026" o:spt="2" style="position:absolute;left:0pt;flip:y;margin-left:-29.7pt;margin-top:7.3pt;height:47.55pt;width:81pt;z-index:251668480;mso-width-relative:page;mso-height-relative:page;" fillcolor="#FFFFFF" filled="t" stroked="t" coordsize="21600,21600" arcsize="0.166666666666667" o:gfxdata="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Lu6dk3YAAAACgEAAA8AAAAA&#10;AAAAAQAgAAAAIgAAAGRycy9kb3ducmV2LnhtbFBLAQIUABQAAAAIAIdO4kCacYfgFAIAAF8EAAAO&#10;AAAAAAAAAAEAIAAAACcBAABkcnMvZTJvRG9jLnhtbFBLBQYAAAAABgAGAFkBAACtBQAAAAA=&#10;">
                <v:fill on="t" focussize="0,0"/>
                <v:stroke color="#000000" joinstyle="round"/>
                <v:imagedata o:title=""/>
                <o:lock v:ext="edit" aspectratio="f"/>
                <v:textbox>
                  <w:txbxContent>
                    <w:p w14:paraId="48046AB9">
                      <w:pPr>
                        <w:rPr>
                          <w:sz w:val="18"/>
                          <w:szCs w:val="18"/>
                        </w:rPr>
                      </w:pPr>
                      <w:r>
                        <w:rPr>
                          <w:rFonts w:hint="eastAsia"/>
                          <w:sz w:val="18"/>
                          <w:szCs w:val="18"/>
                        </w:rPr>
                        <w:t>审核未通过，说明原因，退办</w:t>
                      </w:r>
                    </w:p>
                  </w:txbxContent>
                </v:textbox>
              </v:round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942975</wp:posOffset>
                </wp:positionH>
                <wp:positionV relativeFrom="paragraph">
                  <wp:posOffset>92710</wp:posOffset>
                </wp:positionV>
                <wp:extent cx="1131570" cy="396240"/>
                <wp:effectExtent l="4445" t="4445" r="6985" b="18415"/>
                <wp:wrapNone/>
                <wp:docPr id="5" name="AutoShape 18"/>
                <wp:cNvGraphicFramePr/>
                <a:graphic xmlns:a="http://schemas.openxmlformats.org/drawingml/2006/main">
                  <a:graphicData uri="http://schemas.microsoft.com/office/word/2010/wordprocessingShape">
                    <wps:wsp>
                      <wps:cNvSpPr/>
                      <wps:spPr>
                        <a:xfrm>
                          <a:off x="0" y="0"/>
                          <a:ext cx="1131570" cy="39624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39E55D43">
                            <w:pPr>
                              <w:rPr>
                                <w:sz w:val="18"/>
                                <w:szCs w:val="18"/>
                              </w:rPr>
                            </w:pPr>
                            <w:r>
                              <w:rPr>
                                <w:rFonts w:hint="eastAsia"/>
                                <w:sz w:val="18"/>
                                <w:szCs w:val="18"/>
                              </w:rPr>
                              <w:t>形成初审意见</w:t>
                            </w:r>
                          </w:p>
                        </w:txbxContent>
                      </wps:txbx>
                      <wps:bodyPr lIns="91440" tIns="82800" rIns="91440" bIns="45720" upright="1"/>
                    </wps:wsp>
                  </a:graphicData>
                </a:graphic>
              </wp:anchor>
            </w:drawing>
          </mc:Choice>
          <mc:Fallback>
            <w:pict>
              <v:roundrect id="AutoShape 18" o:spid="_x0000_s1026" o:spt="2" style="position:absolute;left:0pt;margin-left:74.25pt;margin-top:7.3pt;height:31.2pt;width:89.1pt;z-index:251663360;mso-width-relative:page;mso-height-relative:page;" fillcolor="#FFFFFF" filled="t" stroked="t" coordsize="21600,21600" arcsize="0.166666666666667" o:gfxdata="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ufwrFtgAAAAJAQAADwAAAAAAAAABACAAAAAiAAAAZHJzL2Rvd25yZXYueG1sUEsBAhQAFAAA&#10;AAgAh07iQGGqDacoAgAAiAQAAA4AAAAAAAAAAQAgAAAAJwEAAGRycy9lMm9Eb2MueG1sUEsFBgAA&#10;AAAGAAYAWQEAAMEFAAAAAA==&#10;">
                <v:fill on="t" focussize="0,0"/>
                <v:stroke color="#000000" joinstyle="round"/>
                <v:imagedata o:title=""/>
                <o:lock v:ext="edit" aspectratio="f"/>
                <v:textbox inset="2.54mm,2.3mm,2.54mm,1.27mm">
                  <w:txbxContent>
                    <w:p w14:paraId="39E55D43">
                      <w:pPr>
                        <w:rPr>
                          <w:sz w:val="18"/>
                          <w:szCs w:val="18"/>
                        </w:rPr>
                      </w:pPr>
                      <w:r>
                        <w:rPr>
                          <w:rFonts w:hint="eastAsia"/>
                          <w:sz w:val="18"/>
                          <w:szCs w:val="18"/>
                        </w:rPr>
                        <w:t>形成初审意见</w:t>
                      </w:r>
                    </w:p>
                  </w:txbxContent>
                </v:textbox>
              </v:roundrect>
            </w:pict>
          </mc:Fallback>
        </mc:AlternateContent>
      </w:r>
    </w:p>
    <w:p w14:paraId="5170D206">
      <w:r>
        <mc:AlternateContent>
          <mc:Choice Requires="wps">
            <w:drawing>
              <wp:anchor distT="0" distB="0" distL="114300" distR="114300" simplePos="0" relativeHeight="251681792" behindDoc="0" locked="0" layoutInCell="1" allowOverlap="1">
                <wp:simplePos x="0" y="0"/>
                <wp:positionH relativeFrom="column">
                  <wp:posOffset>641985</wp:posOffset>
                </wp:positionH>
                <wp:positionV relativeFrom="paragraph">
                  <wp:posOffset>95885</wp:posOffset>
                </wp:positionV>
                <wp:extent cx="306070" cy="0"/>
                <wp:effectExtent l="0" t="0" r="0" b="0"/>
                <wp:wrapNone/>
                <wp:docPr id="23" name="Line 19"/>
                <wp:cNvGraphicFramePr/>
                <a:graphic xmlns:a="http://schemas.openxmlformats.org/drawingml/2006/main">
                  <a:graphicData uri="http://schemas.microsoft.com/office/word/2010/wordprocessingShape">
                    <wps:wsp>
                      <wps:cNvCnPr/>
                      <wps:spPr>
                        <a:xfrm flipH="1">
                          <a:off x="0" y="0"/>
                          <a:ext cx="30607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19" o:spid="_x0000_s1026" o:spt="20" style="position:absolute;left:0pt;flip:x;margin-left:50.55pt;margin-top:7.55pt;height:0pt;width:24.1pt;z-index:251681792;mso-width-relative:page;mso-height-relative:page;" filled="f" stroked="t" coordsize="21600,21600" o:gfxdata="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M7RzfVAAAACQEA&#10;AA8AAAAAAAAAAQAgAAAAIgAAAGRycy9kb3ducmV2LnhtbFBLAQIUABQAAAAIAIdO4kBhJ9kR5AEA&#10;AOQDAAAOAAAAAAAAAAEAIAAAACQBAABkcnMvZTJvRG9jLnhtbFBLBQYAAAAABgAGAFkBAAB6BQAA&#10;AAA=&#10;">
                <v:fill on="f" focussize="0,0"/>
                <v:stroke color="#000000" joinstyle="round"/>
                <v:imagedata o:title=""/>
                <o:lock v:ext="edit" aspectratio="f"/>
              </v:line>
            </w:pict>
          </mc:Fallback>
        </mc:AlternateContent>
      </w:r>
    </w:p>
    <w:p w14:paraId="2B7469F5">
      <w:r>
        <mc:AlternateContent>
          <mc:Choice Requires="wps">
            <w:drawing>
              <wp:anchor distT="0" distB="0" distL="114300" distR="114300" simplePos="0" relativeHeight="251665408" behindDoc="0" locked="0" layoutInCell="1" allowOverlap="1">
                <wp:simplePos x="0" y="0"/>
                <wp:positionH relativeFrom="column">
                  <wp:posOffset>1508760</wp:posOffset>
                </wp:positionH>
                <wp:positionV relativeFrom="paragraph">
                  <wp:posOffset>100965</wp:posOffset>
                </wp:positionV>
                <wp:extent cx="635" cy="402590"/>
                <wp:effectExtent l="71120" t="0" r="80645" b="16510"/>
                <wp:wrapNone/>
                <wp:docPr id="7" name="Line 20"/>
                <wp:cNvGraphicFramePr/>
                <a:graphic xmlns:a="http://schemas.openxmlformats.org/drawingml/2006/main">
                  <a:graphicData uri="http://schemas.microsoft.com/office/word/2010/wordprocessingShape">
                    <wps:wsp>
                      <wps:cNvCnPr/>
                      <wps:spPr>
                        <a:xfrm>
                          <a:off x="0" y="0"/>
                          <a:ext cx="635" cy="402590"/>
                        </a:xfrm>
                        <a:prstGeom prst="line">
                          <a:avLst/>
                        </a:prstGeom>
                        <a:ln w="47625" cap="flat" cmpd="thickThin">
                          <a:solidFill>
                            <a:srgbClr val="000000"/>
                          </a:solidFill>
                          <a:prstDash val="solid"/>
                          <a:headEnd type="none" w="med" len="med"/>
                          <a:tailEnd type="triangle" w="med" len="med"/>
                        </a:ln>
                      </wps:spPr>
                      <wps:bodyPr upright="1"/>
                    </wps:wsp>
                  </a:graphicData>
                </a:graphic>
              </wp:anchor>
            </w:drawing>
          </mc:Choice>
          <mc:Fallback>
            <w:pict>
              <v:line id="Line 20" o:spid="_x0000_s1026" o:spt="20" style="position:absolute;left:0pt;margin-left:118.8pt;margin-top:7.95pt;height:31.7pt;width:0.05pt;z-index:251665408;mso-width-relative:page;mso-height-relative:page;" filled="f" stroked="t" coordsize="21600,21600" o:gfxdata="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6u&#10;sDraAAAACQEAAA8AAAAAAAAAAQAgAAAAIgAAAGRycy9kb3ducmV2LnhtbFBLAQIUABQAAAAIAIdO&#10;4kB5pc4l6AEAAOYDAAAOAAAAAAAAAAEAIAAAACkBAABkcnMvZTJvRG9jLnhtbFBLBQYAAAAABgAG&#10;AFkBAACDBQAAAAA=&#10;">
                <v:fill on="f" focussize="0,0"/>
                <v:stroke weight="3.75pt" color="#000000" linestyle="thickThin" joinstyle="round" endarrow="block"/>
                <v:imagedata o:title=""/>
                <o:lock v:ext="edit" aspectratio="f"/>
              </v:line>
            </w:pict>
          </mc:Fallback>
        </mc:AlternateContent>
      </w:r>
    </w:p>
    <w:p w14:paraId="1A162672">
      <w:pPr>
        <w:ind w:left="-718" w:leftChars="-342"/>
      </w:pPr>
      <w:r>
        <mc:AlternateContent>
          <mc:Choice Requires="wps">
            <w:drawing>
              <wp:anchor distT="0" distB="0" distL="114300" distR="114300" simplePos="0" relativeHeight="251679744" behindDoc="0" locked="0" layoutInCell="1" allowOverlap="1">
                <wp:simplePos x="0" y="0"/>
                <wp:positionH relativeFrom="column">
                  <wp:posOffset>377190</wp:posOffset>
                </wp:positionH>
                <wp:positionV relativeFrom="paragraph">
                  <wp:posOffset>102235</wp:posOffset>
                </wp:positionV>
                <wp:extent cx="635" cy="1811655"/>
                <wp:effectExtent l="4445" t="0" r="13970" b="17145"/>
                <wp:wrapNone/>
                <wp:docPr id="21" name="Line 21"/>
                <wp:cNvGraphicFramePr/>
                <a:graphic xmlns:a="http://schemas.openxmlformats.org/drawingml/2006/main">
                  <a:graphicData uri="http://schemas.microsoft.com/office/word/2010/wordprocessingShape">
                    <wps:wsp>
                      <wps:cNvCnPr/>
                      <wps:spPr>
                        <a:xfrm>
                          <a:off x="0" y="0"/>
                          <a:ext cx="635" cy="18116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21" o:spid="_x0000_s1026" o:spt="20" style="position:absolute;left:0pt;margin-left:29.7pt;margin-top:8.05pt;height:142.65pt;width:0.05pt;z-index:251679744;mso-width-relative:page;mso-height-relative:page;" filled="f" stroked="t" coordsize="21600,21600" o:gfxdata="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7Sc56dcAAAAIAQAADwAAAAAA&#10;AAABACAAAAAiAAAAZHJzL2Rvd25yZXYueG1sUEsBAhQAFAAAAAgAh07iQOXbJ0/bAQAA3QMAAA4A&#10;AAAAAAAAAQAgAAAAJgEAAGRycy9lMm9Eb2MueG1sUEsFBgAAAAAGAAYAWQEAAHMFAAAAAA==&#10;">
                <v:fill on="f" focussize="0,0"/>
                <v:stroke color="#000000" joinstyle="round"/>
                <v:imagedata o:title=""/>
                <o:lock v:ext="edit" aspectratio="f"/>
              </v:line>
            </w:pict>
          </mc:Fallback>
        </mc:AlternateContent>
      </w:r>
    </w:p>
    <w:p w14:paraId="2A354E58">
      <w:r>
        <mc:AlternateContent>
          <mc:Choice Requires="wps">
            <w:drawing>
              <wp:anchor distT="0" distB="0" distL="114300" distR="114300" simplePos="0" relativeHeight="251662336" behindDoc="0" locked="0" layoutInCell="1" allowOverlap="1">
                <wp:simplePos x="0" y="0"/>
                <wp:positionH relativeFrom="column">
                  <wp:posOffset>754380</wp:posOffset>
                </wp:positionH>
                <wp:positionV relativeFrom="paragraph">
                  <wp:posOffset>68580</wp:posOffset>
                </wp:positionV>
                <wp:extent cx="1371600" cy="817880"/>
                <wp:effectExtent l="4445" t="4445" r="14605" b="15875"/>
                <wp:wrapNone/>
                <wp:docPr id="4" name="AutoShape 22"/>
                <wp:cNvGraphicFramePr/>
                <a:graphic xmlns:a="http://schemas.openxmlformats.org/drawingml/2006/main">
                  <a:graphicData uri="http://schemas.microsoft.com/office/word/2010/wordprocessingShape">
                    <wps:wsp>
                      <wps:cNvSpPr/>
                      <wps:spPr>
                        <a:xfrm>
                          <a:off x="0" y="0"/>
                          <a:ext cx="1371600" cy="81788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22E0E5C9">
                            <w:pPr>
                              <w:ind w:firstLine="90" w:firstLineChars="50"/>
                              <w:rPr>
                                <w:sz w:val="18"/>
                                <w:szCs w:val="18"/>
                              </w:rPr>
                            </w:pPr>
                          </w:p>
                          <w:p w14:paraId="54CCE932">
                            <w:pPr>
                              <w:ind w:firstLine="180" w:firstLineChars="100"/>
                              <w:rPr>
                                <w:sz w:val="18"/>
                                <w:szCs w:val="18"/>
                              </w:rPr>
                            </w:pPr>
                            <w:r>
                              <w:rPr>
                                <w:rFonts w:hint="eastAsia"/>
                                <w:sz w:val="18"/>
                                <w:szCs w:val="18"/>
                              </w:rPr>
                              <w:t>拟文报局长签发</w:t>
                            </w:r>
                          </w:p>
                        </w:txbxContent>
                      </wps:txbx>
                      <wps:bodyPr upright="1"/>
                    </wps:wsp>
                  </a:graphicData>
                </a:graphic>
              </wp:anchor>
            </w:drawing>
          </mc:Choice>
          <mc:Fallback>
            <w:pict>
              <v:roundrect id="AutoShape 22" o:spid="_x0000_s1026" o:spt="2" style="position:absolute;left:0pt;margin-left:59.4pt;margin-top:5.4pt;height:64.4pt;width:108pt;z-index:251662336;mso-width-relative:page;mso-height-relative:page;" fillcolor="#FFFFFF" filled="t" stroked="t" coordsize="21600,21600" arcsize="0.166666666666667" o:gfxdata="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cqqDM1QAAAAoBAAAPAAAAAAAAAAEAIAAAACIA&#10;AABkcnMvZG93bnJldi54bWxQSwECFAAUAAAACACHTuJAzJMamgwCAABUBAAADgAAAAAAAAABACAA&#10;AAAkAQAAZHJzL2Uyb0RvYy54bWxQSwUGAAAAAAYABgBZAQAAogUAAAAA&#10;">
                <v:fill on="t" focussize="0,0"/>
                <v:stroke color="#000000" joinstyle="round"/>
                <v:imagedata o:title=""/>
                <o:lock v:ext="edit" aspectratio="f"/>
                <v:textbox>
                  <w:txbxContent>
                    <w:p w14:paraId="22E0E5C9">
                      <w:pPr>
                        <w:ind w:firstLine="90" w:firstLineChars="50"/>
                        <w:rPr>
                          <w:sz w:val="18"/>
                          <w:szCs w:val="18"/>
                        </w:rPr>
                      </w:pPr>
                    </w:p>
                    <w:p w14:paraId="54CCE932">
                      <w:pPr>
                        <w:ind w:firstLine="180" w:firstLineChars="100"/>
                        <w:rPr>
                          <w:sz w:val="18"/>
                          <w:szCs w:val="18"/>
                        </w:rPr>
                      </w:pPr>
                      <w:r>
                        <w:rPr>
                          <w:rFonts w:hint="eastAsia"/>
                          <w:sz w:val="18"/>
                          <w:szCs w:val="18"/>
                        </w:rPr>
                        <w:t>拟文报局长签发</w:t>
                      </w:r>
                    </w:p>
                  </w:txbxContent>
                </v:textbox>
              </v:roundrect>
            </w:pict>
          </mc:Fallback>
        </mc:AlternateContent>
      </w:r>
    </w:p>
    <w:p w14:paraId="041C4C5B"/>
    <w:p w14:paraId="18E3FFA4"/>
    <w:p w14:paraId="5BED3960"/>
    <w:p w14:paraId="27D0253C">
      <w:r>
        <mc:AlternateContent>
          <mc:Choice Requires="wps">
            <w:drawing>
              <wp:anchor distT="0" distB="0" distL="114300" distR="114300" simplePos="0" relativeHeight="251680768" behindDoc="0" locked="0" layoutInCell="1" allowOverlap="1">
                <wp:simplePos x="0" y="0"/>
                <wp:positionH relativeFrom="column">
                  <wp:posOffset>1508760</wp:posOffset>
                </wp:positionH>
                <wp:positionV relativeFrom="paragraph">
                  <wp:posOffset>118110</wp:posOffset>
                </wp:positionV>
                <wp:extent cx="635" cy="603885"/>
                <wp:effectExtent l="71120" t="0" r="80645" b="5715"/>
                <wp:wrapNone/>
                <wp:docPr id="22" name="Line 23"/>
                <wp:cNvGraphicFramePr/>
                <a:graphic xmlns:a="http://schemas.openxmlformats.org/drawingml/2006/main">
                  <a:graphicData uri="http://schemas.microsoft.com/office/word/2010/wordprocessingShape">
                    <wps:wsp>
                      <wps:cNvCnPr/>
                      <wps:spPr>
                        <a:xfrm>
                          <a:off x="0" y="0"/>
                          <a:ext cx="635" cy="603885"/>
                        </a:xfrm>
                        <a:prstGeom prst="line">
                          <a:avLst/>
                        </a:prstGeom>
                        <a:ln w="47625" cap="flat" cmpd="thickThin">
                          <a:solidFill>
                            <a:srgbClr val="000000"/>
                          </a:solidFill>
                          <a:prstDash val="solid"/>
                          <a:headEnd type="none" w="med" len="med"/>
                          <a:tailEnd type="triangle" w="med" len="med"/>
                        </a:ln>
                      </wps:spPr>
                      <wps:bodyPr upright="1"/>
                    </wps:wsp>
                  </a:graphicData>
                </a:graphic>
              </wp:anchor>
            </w:drawing>
          </mc:Choice>
          <mc:Fallback>
            <w:pict>
              <v:line id="Line 23" o:spid="_x0000_s1026" o:spt="20" style="position:absolute;left:0pt;margin-left:118.8pt;margin-top:9.3pt;height:47.55pt;width:0.05pt;z-index:251680768;mso-width-relative:page;mso-height-relative:page;" filled="f" stroked="t" coordsize="21600,21600" o:gfxdata="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NPgoO9sAAAAKAQAADwAAAAAAAAABACAAAAAiAAAAZHJzL2Rvd25yZXYueG1sUEsBAhQAFAAAAAgA&#10;h07iQAWRXdvpAQAA5wMAAA4AAAAAAAAAAQAgAAAAKgEAAGRycy9lMm9Eb2MueG1sUEsFBgAAAAAG&#10;AAYAWQEAAIUFAAAAAA==&#10;">
                <v:fill on="f" focussize="0,0"/>
                <v:stroke weight="3.75pt" color="#000000" linestyle="thickThin" joinstyle="round" endarrow="block"/>
                <v:imagedata o:title=""/>
                <o:lock v:ext="edit" aspectratio="f"/>
              </v:line>
            </w:pict>
          </mc:Fallback>
        </mc:AlternateContent>
      </w:r>
    </w:p>
    <w:p w14:paraId="7F0367E0"/>
    <w:p w14:paraId="2A9A1BAB">
      <w:r>
        <w:rPr>
          <w:rFonts w:hint="eastAsia"/>
        </w:rPr>
        <w:t>　　　</w:t>
      </w:r>
      <w:r>
        <w:t xml:space="preserve">              </w:t>
      </w:r>
    </w:p>
    <w:p w14:paraId="40E476F9">
      <w:r>
        <mc:AlternateContent>
          <mc:Choice Requires="wps">
            <w:drawing>
              <wp:anchor distT="0" distB="0" distL="114300" distR="114300" simplePos="0" relativeHeight="251678720" behindDoc="0" locked="0" layoutInCell="1" allowOverlap="1">
                <wp:simplePos x="0" y="0"/>
                <wp:positionH relativeFrom="column">
                  <wp:posOffset>1131570</wp:posOffset>
                </wp:positionH>
                <wp:positionV relativeFrom="paragraph">
                  <wp:posOffset>125730</wp:posOffset>
                </wp:positionV>
                <wp:extent cx="754380" cy="402590"/>
                <wp:effectExtent l="4445" t="4445" r="22225" b="12065"/>
                <wp:wrapNone/>
                <wp:docPr id="20" name="AutoShape 24"/>
                <wp:cNvGraphicFramePr/>
                <a:graphic xmlns:a="http://schemas.openxmlformats.org/drawingml/2006/main">
                  <a:graphicData uri="http://schemas.microsoft.com/office/word/2010/wordprocessingShape">
                    <wps:wsp>
                      <wps:cNvSpPr/>
                      <wps:spPr>
                        <a:xfrm>
                          <a:off x="0" y="0"/>
                          <a:ext cx="754380" cy="402590"/>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14:paraId="01E46AF5">
                            <w:pPr>
                              <w:ind w:firstLine="103" w:firstLineChars="49"/>
                              <w:rPr>
                                <w:b/>
                                <w:szCs w:val="21"/>
                              </w:rPr>
                            </w:pPr>
                            <w:r>
                              <w:rPr>
                                <w:rFonts w:hint="eastAsia"/>
                                <w:b/>
                                <w:szCs w:val="21"/>
                              </w:rPr>
                              <w:t>申请人</w:t>
                            </w:r>
                          </w:p>
                        </w:txbxContent>
                      </wps:txbx>
                      <wps:bodyPr lIns="91440" tIns="82800" rIns="91440" bIns="45720" upright="1"/>
                    </wps:wsp>
                  </a:graphicData>
                </a:graphic>
              </wp:anchor>
            </w:drawing>
          </mc:Choice>
          <mc:Fallback>
            <w:pict>
              <v:roundrect id="AutoShape 24" o:spid="_x0000_s1026" o:spt="2" style="position:absolute;left:0pt;margin-left:89.1pt;margin-top:9.9pt;height:31.7pt;width:59.4pt;z-index:251678720;mso-width-relative:page;mso-height-relative:page;" fillcolor="#FFFFFF" filled="t" stroked="t" coordsize="21600,21600" arcsize="0.166666666666667" o:gfxdata="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9cdUWdcAAAAJAQAADwAAAAAAAAABACAAAAAiAAAAZHJzL2Rvd25yZXYueG1sUEsBAhQAFAAA&#10;AAgAh07iQJ6KTvUpAgAAiAQAAA4AAAAAAAAAAQAgAAAAJgEAAGRycy9lMm9Eb2MueG1sUEsFBgAA&#10;AAAGAAYAWQEAAMEFAAAAAA==&#10;">
                <v:fill on="t" focussize="0,0"/>
                <v:stroke color="#000000" joinstyle="round"/>
                <v:imagedata o:title=""/>
                <o:lock v:ext="edit" aspectratio="f"/>
                <v:textbox inset="2.54mm,2.3mm,2.54mm,1.27mm">
                  <w:txbxContent>
                    <w:p w14:paraId="01E46AF5">
                      <w:pPr>
                        <w:ind w:firstLine="103" w:firstLineChars="49"/>
                        <w:rPr>
                          <w:b/>
                          <w:szCs w:val="21"/>
                        </w:rPr>
                      </w:pPr>
                      <w:r>
                        <w:rPr>
                          <w:rFonts w:hint="eastAsia"/>
                          <w:b/>
                          <w:szCs w:val="21"/>
                        </w:rPr>
                        <w:t>申请人</w:t>
                      </w:r>
                    </w:p>
                  </w:txbxContent>
                </v:textbox>
              </v:roundrect>
            </w:pict>
          </mc:Fallback>
        </mc:AlternateContent>
      </w:r>
    </w:p>
    <w:p w14:paraId="1BE0924A">
      <w:r>
        <mc:AlternateContent>
          <mc:Choice Requires="wps">
            <w:drawing>
              <wp:anchor distT="0" distB="0" distL="114300" distR="114300" simplePos="0" relativeHeight="251682816" behindDoc="0" locked="0" layoutInCell="1" allowOverlap="1">
                <wp:simplePos x="0" y="0"/>
                <wp:positionH relativeFrom="column">
                  <wp:posOffset>377190</wp:posOffset>
                </wp:positionH>
                <wp:positionV relativeFrom="paragraph">
                  <wp:posOffset>130810</wp:posOffset>
                </wp:positionV>
                <wp:extent cx="754380" cy="0"/>
                <wp:effectExtent l="0" t="38100" r="7620" b="38100"/>
                <wp:wrapNone/>
                <wp:docPr id="24" name="Line 25"/>
                <wp:cNvGraphicFramePr/>
                <a:graphic xmlns:a="http://schemas.openxmlformats.org/drawingml/2006/main">
                  <a:graphicData uri="http://schemas.microsoft.com/office/word/2010/wordprocessingShape">
                    <wps:wsp>
                      <wps:cNvCnPr/>
                      <wps:spPr>
                        <a:xfrm>
                          <a:off x="0" y="0"/>
                          <a:ext cx="75438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25" o:spid="_x0000_s1026" o:spt="20" style="position:absolute;left:0pt;margin-left:29.7pt;margin-top:10.3pt;height:0pt;width:59.4pt;z-index:251682816;mso-width-relative:page;mso-height-relative:page;" filled="f" stroked="t" coordsize="21600,21600" o:gfxdata="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4IucTNgAAAAI&#10;AQAADwAAAAAAAAABACAAAAAiAAAAZHJzL2Rvd25yZXYueG1sUEsBAhQAFAAAAAgAh07iQGcabBPj&#10;AQAA3gMAAA4AAAAAAAAAAQAgAAAAJwEAAGRycy9lMm9Eb2MueG1sUEsFBgAAAAAGAAYAWQEAAHwF&#10;AAAAAA==&#10;">
                <v:fill on="f" focussize="0,0"/>
                <v:stroke color="#000000" joinstyle="round" endarrow="block"/>
                <v:imagedata o:title=""/>
                <o:lock v:ext="edit" aspectratio="f"/>
              </v:line>
            </w:pict>
          </mc:Fallback>
        </mc:AlternateContent>
      </w:r>
    </w:p>
    <w:p w14:paraId="0C4BD541"/>
    <w:p w14:paraId="1980457E"/>
    <w:p w14:paraId="402C70DC"/>
    <w:p w14:paraId="3D7D3C38"/>
    <w:p w14:paraId="2972166A"/>
    <w:p w14:paraId="3BB3517F"/>
    <w:p w14:paraId="502753CC"/>
    <w:p w14:paraId="07D42E74"/>
    <w:p w14:paraId="40A8048D"/>
    <w:p w14:paraId="3EB06909">
      <w:pPr>
        <w:ind w:firstLine="420" w:firstLineChars="200"/>
        <w:rPr>
          <w:rFonts w:ascii="楷体_GB2312" w:eastAsia="楷体_GB2312"/>
          <w:b/>
          <w:sz w:val="32"/>
          <w:szCs w:val="32"/>
        </w:rPr>
      </w:pPr>
      <w:r>
        <w:rPr>
          <w:rFonts w:hint="eastAsia"/>
        </w:rPr>
        <w:t>（承诺时限：</w:t>
      </w:r>
      <w:r>
        <w:rPr>
          <w:rFonts w:hint="eastAsia"/>
          <w:color w:val="FF0000"/>
        </w:rPr>
        <w:t>即办件</w:t>
      </w:r>
      <w:r>
        <w:rPr>
          <w:rFonts w:hint="eastAsia"/>
        </w:rPr>
        <w:t>）</w:t>
      </w:r>
    </w:p>
    <w:p w14:paraId="34A29FF6"/>
    <w:sectPr>
      <w:headerReference r:id="rId3" w:type="default"/>
      <w:footerReference r:id="rId4" w:type="default"/>
      <w:pgSz w:w="11906" w:h="16838"/>
      <w:pgMar w:top="567" w:right="618" w:bottom="471"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2931E">
    <w:pPr>
      <w:rPr>
        <w:sz w:val="18"/>
        <w:szCs w:val="18"/>
        <w:u w:val="double"/>
      </w:rPr>
    </w:pPr>
    <w:r>
      <w:rPr>
        <w:sz w:val="18"/>
        <w:szCs w:val="18"/>
        <w:u w:val="double"/>
      </w:rPr>
      <w:t xml:space="preserve">                                                                                                                 </w:t>
    </w:r>
  </w:p>
  <w:p w14:paraId="412F3D1B">
    <w:pPr>
      <w:ind w:left="-901" w:leftChars="-429" w:firstLine="900" w:firstLineChars="500"/>
      <w:rPr>
        <w:sz w:val="18"/>
        <w:szCs w:val="18"/>
      </w:rPr>
    </w:pPr>
    <w:r>
      <w:rPr>
        <w:rFonts w:hint="eastAsia"/>
        <w:sz w:val="18"/>
        <w:szCs w:val="18"/>
      </w:rPr>
      <w:t>地</w:t>
    </w:r>
    <w:r>
      <w:rPr>
        <w:sz w:val="18"/>
        <w:szCs w:val="18"/>
      </w:rPr>
      <w:t xml:space="preserve">    </w:t>
    </w:r>
    <w:r>
      <w:rPr>
        <w:rFonts w:hint="eastAsia"/>
        <w:sz w:val="18"/>
        <w:szCs w:val="18"/>
      </w:rPr>
      <w:t>址：</w:t>
    </w:r>
    <w:r>
      <w:rPr>
        <w:sz w:val="18"/>
        <w:szCs w:val="18"/>
      </w:rPr>
      <w:t xml:space="preserve">   </w:t>
    </w:r>
    <w:r>
      <w:rPr>
        <w:rFonts w:hint="eastAsia"/>
        <w:sz w:val="18"/>
        <w:szCs w:val="18"/>
        <w:lang w:eastAsia="zh-CN"/>
      </w:rPr>
      <w:t>梅河口市站前路</w:t>
    </w:r>
    <w:r>
      <w:rPr>
        <w:rFonts w:hint="eastAsia"/>
        <w:sz w:val="18"/>
        <w:szCs w:val="18"/>
        <w:lang w:val="en-US" w:eastAsia="zh-CN"/>
      </w:rPr>
      <w:t>628号</w:t>
    </w:r>
    <w:r>
      <w:rPr>
        <w:sz w:val="18"/>
        <w:szCs w:val="18"/>
      </w:rPr>
      <w:t xml:space="preserve">               </w:t>
    </w:r>
    <w:r>
      <w:rPr>
        <w:rFonts w:hint="eastAsia"/>
        <w:sz w:val="18"/>
        <w:szCs w:val="18"/>
      </w:rPr>
      <w:t>　</w:t>
    </w:r>
    <w:r>
      <w:rPr>
        <w:sz w:val="18"/>
        <w:szCs w:val="18"/>
      </w:rPr>
      <w:t xml:space="preserve">         </w:t>
    </w:r>
    <w:r>
      <w:rPr>
        <w:rFonts w:hint="eastAsia"/>
        <w:sz w:val="18"/>
        <w:szCs w:val="18"/>
      </w:rPr>
      <w:t>邮</w:t>
    </w:r>
    <w:r>
      <w:rPr>
        <w:sz w:val="18"/>
        <w:szCs w:val="18"/>
      </w:rPr>
      <w:t xml:space="preserve">    </w:t>
    </w:r>
    <w:r>
      <w:rPr>
        <w:rFonts w:hint="eastAsia"/>
        <w:sz w:val="18"/>
        <w:szCs w:val="18"/>
      </w:rPr>
      <w:t>编：</w:t>
    </w:r>
    <w:r>
      <w:rPr>
        <w:sz w:val="18"/>
        <w:szCs w:val="18"/>
      </w:rPr>
      <w:t xml:space="preserve"> </w:t>
    </w:r>
    <w:r>
      <w:rPr>
        <w:rFonts w:hint="eastAsia"/>
        <w:sz w:val="18"/>
        <w:szCs w:val="18"/>
        <w:lang w:val="en-US" w:eastAsia="zh-CN"/>
      </w:rPr>
      <w:t>135000</w:t>
    </w:r>
  </w:p>
  <w:p w14:paraId="7263A135">
    <w:pPr>
      <w:ind w:left="-901" w:leftChars="-429" w:firstLine="900" w:firstLineChars="500"/>
      <w:rPr>
        <w:sz w:val="18"/>
        <w:szCs w:val="18"/>
      </w:rPr>
    </w:pPr>
    <w:r>
      <w:rPr>
        <w:rFonts w:hint="eastAsia"/>
        <w:sz w:val="18"/>
        <w:szCs w:val="18"/>
      </w:rPr>
      <w:t>咨询电话：</w:t>
    </w:r>
    <w:r>
      <w:rPr>
        <w:sz w:val="18"/>
        <w:szCs w:val="18"/>
      </w:rPr>
      <w:t xml:space="preserve">  </w:t>
    </w:r>
    <w:r>
      <w:rPr>
        <w:rFonts w:hint="eastAsia"/>
        <w:sz w:val="18"/>
        <w:szCs w:val="18"/>
        <w:lang w:val="en-US" w:eastAsia="zh-CN"/>
      </w:rPr>
      <w:t>04.5-4214792</w:t>
    </w:r>
    <w:r>
      <w:rPr>
        <w:sz w:val="18"/>
        <w:szCs w:val="18"/>
      </w:rPr>
      <w:t xml:space="preserve">                   </w:t>
    </w:r>
    <w:r>
      <w:rPr>
        <w:rFonts w:hint="eastAsia"/>
        <w:sz w:val="18"/>
        <w:szCs w:val="18"/>
      </w:rPr>
      <w:t>投诉电话：</w:t>
    </w:r>
    <w:r>
      <w:rPr>
        <w:sz w:val="18"/>
        <w:szCs w:val="18"/>
      </w:rPr>
      <w:t xml:space="preserve"> </w:t>
    </w:r>
    <w:r>
      <w:rPr>
        <w:rFonts w:hint="eastAsia"/>
        <w:sz w:val="18"/>
        <w:szCs w:val="18"/>
        <w:lang w:val="en-US" w:eastAsia="zh-CN"/>
      </w:rPr>
      <w:t>0435-4214787</w:t>
    </w:r>
    <w:r>
      <w:rPr>
        <w:sz w:val="18"/>
        <w:szCs w:val="18"/>
      </w:rPr>
      <w:t xml:space="preserve">         </w:t>
    </w:r>
    <w:r>
      <w:rPr>
        <w:rFonts w:hint="eastAsia"/>
        <w:sz w:val="18"/>
        <w:szCs w:val="18"/>
      </w:rPr>
      <w:t>审批办邮箱：</w:t>
    </w:r>
    <w:r>
      <w:rPr>
        <w:rFonts w:ascii="Verdana" w:hAnsi="Verdana"/>
        <w:color w:val="000000"/>
        <w:sz w:val="18"/>
        <w:szCs w:val="18"/>
        <w:shd w:val="clear" w:color="auto" w:fill="FFFFFF"/>
      </w:rPr>
      <w:t>3473764559@qq.com</w:t>
    </w:r>
  </w:p>
  <w:p w14:paraId="1F222BA2">
    <w:pPr>
      <w:ind w:left="-901" w:leftChars="-429" w:firstLine="900" w:firstLineChars="500"/>
      <w:rPr>
        <w:sz w:val="18"/>
        <w:szCs w:val="18"/>
      </w:rPr>
    </w:pPr>
    <w:r>
      <w:rPr>
        <w:rFonts w:hint="eastAsia"/>
        <w:sz w:val="18"/>
        <w:szCs w:val="18"/>
      </w:rPr>
      <w:t xml:space="preserve">梅河口市国土资源局网址： </w:t>
    </w:r>
    <w:r>
      <w:rPr>
        <w:sz w:val="18"/>
        <w:szCs w:val="18"/>
      </w:rPr>
      <w:t>http://gtj.mhk.gov.cn/</w:t>
    </w:r>
    <w:r>
      <w:rPr>
        <w:rFonts w:hint="eastAsia"/>
        <w:sz w:val="18"/>
        <w:szCs w:val="18"/>
      </w:rPr>
      <w:t xml:space="preserve">          市</w:t>
    </w:r>
    <w:r>
      <w:rPr>
        <w:rFonts w:hint="eastAsia"/>
        <w:sz w:val="18"/>
        <w:szCs w:val="18"/>
        <w:lang w:val="en-US" w:eastAsia="zh-CN"/>
      </w:rPr>
      <w:t>政</w:t>
    </w:r>
    <w:r>
      <w:rPr>
        <w:rFonts w:hint="eastAsia"/>
        <w:sz w:val="18"/>
        <w:szCs w:val="18"/>
      </w:rPr>
      <w:t xml:space="preserve">府政务大厅网址： </w:t>
    </w:r>
    <w:r>
      <w:rPr>
        <w:rFonts w:hint="eastAsia"/>
        <w:sz w:val="18"/>
        <w:szCs w:val="18"/>
        <w:lang w:val="en-US" w:eastAsia="zh-CN"/>
      </w:rPr>
      <w:t>http://w</w:t>
    </w:r>
    <w:bookmarkStart w:id="0" w:name="_GoBack"/>
    <w:bookmarkEnd w:id="0"/>
    <w:r>
      <w:rPr>
        <w:rFonts w:hint="eastAsia"/>
        <w:sz w:val="18"/>
        <w:szCs w:val="18"/>
        <w:lang w:val="en-US" w:eastAsia="zh-CN"/>
      </w:rPr>
      <w:t xml:space="preserve">ww.mhk.gov.cn/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83E91">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297"/>
  <w:drawingGridVerticalSpacing w:val="317"/>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yNjBkNTZhMTQ1NzFmNGNkM2VmY2Q4MTNhMGYxNTQifQ=="/>
  </w:docVars>
  <w:rsids>
    <w:rsidRoot w:val="00172A27"/>
    <w:rsid w:val="000344C1"/>
    <w:rsid w:val="00046DCC"/>
    <w:rsid w:val="000850C2"/>
    <w:rsid w:val="0010134F"/>
    <w:rsid w:val="001401B0"/>
    <w:rsid w:val="00172A27"/>
    <w:rsid w:val="001A58D6"/>
    <w:rsid w:val="00217CC1"/>
    <w:rsid w:val="002402FC"/>
    <w:rsid w:val="002C426B"/>
    <w:rsid w:val="0034282D"/>
    <w:rsid w:val="00361539"/>
    <w:rsid w:val="003E396E"/>
    <w:rsid w:val="004244F1"/>
    <w:rsid w:val="00432244"/>
    <w:rsid w:val="0043756D"/>
    <w:rsid w:val="00473DBB"/>
    <w:rsid w:val="004E6F91"/>
    <w:rsid w:val="0051652C"/>
    <w:rsid w:val="00536B18"/>
    <w:rsid w:val="005A30C5"/>
    <w:rsid w:val="005F3A83"/>
    <w:rsid w:val="0073278A"/>
    <w:rsid w:val="00754396"/>
    <w:rsid w:val="00821126"/>
    <w:rsid w:val="0089458B"/>
    <w:rsid w:val="008C371D"/>
    <w:rsid w:val="00922A25"/>
    <w:rsid w:val="00A633B2"/>
    <w:rsid w:val="00A82D41"/>
    <w:rsid w:val="00B7526F"/>
    <w:rsid w:val="00C2316B"/>
    <w:rsid w:val="00D12F6B"/>
    <w:rsid w:val="00D76754"/>
    <w:rsid w:val="00D84889"/>
    <w:rsid w:val="00D95DB1"/>
    <w:rsid w:val="00E86047"/>
    <w:rsid w:val="00F61834"/>
    <w:rsid w:val="00FE0AE1"/>
    <w:rsid w:val="016A3DCF"/>
    <w:rsid w:val="093C589B"/>
    <w:rsid w:val="59070239"/>
    <w:rsid w:val="647A57B2"/>
    <w:rsid w:val="7A7113B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
    <w:qFormat/>
    <w:uiPriority w:val="99"/>
    <w:pPr>
      <w:spacing w:line="240" w:lineRule="exact"/>
    </w:pPr>
    <w:rPr>
      <w:sz w:val="18"/>
      <w:szCs w:val="18"/>
    </w:rPr>
  </w:style>
  <w:style w:type="paragraph" w:styleId="3">
    <w:name w:val="Body Text Indent"/>
    <w:basedOn w:val="1"/>
    <w:link w:val="12"/>
    <w:uiPriority w:val="99"/>
    <w:pPr>
      <w:spacing w:after="120"/>
      <w:ind w:left="420" w:leftChars="200"/>
    </w:pPr>
  </w:style>
  <w:style w:type="paragraph" w:styleId="4">
    <w:name w:val="Balloon Text"/>
    <w:basedOn w:val="1"/>
    <w:link w:val="13"/>
    <w:semiHidden/>
    <w:qFormat/>
    <w:uiPriority w:val="99"/>
    <w:rPr>
      <w:sz w:val="18"/>
      <w:szCs w:val="18"/>
    </w:rPr>
  </w:style>
  <w:style w:type="paragraph" w:styleId="5">
    <w:name w:val="footer"/>
    <w:basedOn w:val="1"/>
    <w:link w:val="14"/>
    <w:qFormat/>
    <w:uiPriority w:val="99"/>
    <w:pPr>
      <w:tabs>
        <w:tab w:val="center" w:pos="4153"/>
        <w:tab w:val="right" w:pos="8306"/>
      </w:tabs>
      <w:snapToGrid w:val="0"/>
      <w:jc w:val="left"/>
    </w:pPr>
    <w:rPr>
      <w:sz w:val="18"/>
      <w:szCs w:val="18"/>
    </w:rPr>
  </w:style>
  <w:style w:type="paragraph" w:styleId="6">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99"/>
    <w:rPr>
      <w:rFonts w:cs="Times New Roman"/>
    </w:rPr>
  </w:style>
  <w:style w:type="character" w:styleId="10">
    <w:name w:val="Hyperlink"/>
    <w:basedOn w:val="8"/>
    <w:qFormat/>
    <w:uiPriority w:val="99"/>
    <w:rPr>
      <w:rFonts w:cs="Times New Roman"/>
      <w:color w:val="0000FF"/>
      <w:u w:val="single"/>
    </w:rPr>
  </w:style>
  <w:style w:type="character" w:customStyle="1" w:styleId="11">
    <w:name w:val="Header Char"/>
    <w:basedOn w:val="8"/>
    <w:link w:val="6"/>
    <w:semiHidden/>
    <w:qFormat/>
    <w:locked/>
    <w:uiPriority w:val="99"/>
    <w:rPr>
      <w:rFonts w:cs="Times New Roman"/>
      <w:sz w:val="18"/>
      <w:szCs w:val="18"/>
    </w:rPr>
  </w:style>
  <w:style w:type="character" w:customStyle="1" w:styleId="12">
    <w:name w:val="Body Text Indent Char"/>
    <w:basedOn w:val="8"/>
    <w:link w:val="3"/>
    <w:semiHidden/>
    <w:qFormat/>
    <w:locked/>
    <w:uiPriority w:val="99"/>
    <w:rPr>
      <w:rFonts w:cs="Times New Roman"/>
      <w:sz w:val="24"/>
      <w:szCs w:val="24"/>
    </w:rPr>
  </w:style>
  <w:style w:type="character" w:customStyle="1" w:styleId="13">
    <w:name w:val="Balloon Text Char"/>
    <w:basedOn w:val="8"/>
    <w:link w:val="4"/>
    <w:semiHidden/>
    <w:locked/>
    <w:uiPriority w:val="99"/>
    <w:rPr>
      <w:rFonts w:cs="Times New Roman"/>
      <w:sz w:val="2"/>
    </w:rPr>
  </w:style>
  <w:style w:type="character" w:customStyle="1" w:styleId="14">
    <w:name w:val="Footer Char"/>
    <w:basedOn w:val="8"/>
    <w:link w:val="5"/>
    <w:semiHidden/>
    <w:locked/>
    <w:uiPriority w:val="99"/>
    <w:rPr>
      <w:rFonts w:cs="Times New Roman"/>
      <w:sz w:val="18"/>
      <w:szCs w:val="18"/>
    </w:rPr>
  </w:style>
  <w:style w:type="character" w:customStyle="1" w:styleId="15">
    <w:name w:val="Body Text Char"/>
    <w:basedOn w:val="8"/>
    <w:link w:val="2"/>
    <w:semiHidden/>
    <w:qFormat/>
    <w:locked/>
    <w:uiPriority w:val="99"/>
    <w:rPr>
      <w:rFonts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2</Pages>
  <Words>56</Words>
  <Characters>64</Characters>
  <Lines>0</Lines>
  <Paragraphs>0</Paragraphs>
  <TotalTime>0</TotalTime>
  <ScaleCrop>false</ScaleCrop>
  <LinksUpToDate>false</LinksUpToDate>
  <CharactersWithSpaces>82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2018-04-10T01:50:00Z</dcterms:created>
  <dc:creator>walkinnet</dc:creator>
  <cp:lastModifiedBy>Gong</cp:lastModifiedBy>
  <cp:lastPrinted>2018-03-25T07:10:00Z</cp:lastPrinted>
  <dcterms:modified xsi:type="dcterms:W3CDTF">2024-08-28T07:18:02Z</dcterms:modified>
  <dc:title>6</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1DF8B073377A4CF899E3D1EACA128C66_12</vt:lpwstr>
  </property>
</Properties>
</file>